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C3" w:rsidRDefault="00222CBB">
      <w:pPr>
        <w:jc w:val="center"/>
      </w:pPr>
      <w:bookmarkStart w:id="0" w:name="_GoBack"/>
      <w:bookmarkEnd w:id="0"/>
      <w:r>
        <w:rPr>
          <w:noProof/>
        </w:rPr>
        <w:drawing>
          <wp:inline distT="0" distB="0" distL="0" distR="0">
            <wp:extent cx="400050" cy="476250"/>
            <wp:effectExtent l="19050" t="0" r="0" b="0"/>
            <wp:docPr id="1" name="Picture 1" desc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
                    <pic:cNvPicPr>
                      <a:picLocks noChangeAspect="1" noChangeArrowheads="1"/>
                    </pic:cNvPicPr>
                  </pic:nvPicPr>
                  <pic:blipFill>
                    <a:blip r:embed="rId5" cstate="print"/>
                    <a:srcRect/>
                    <a:stretch>
                      <a:fillRect/>
                    </a:stretch>
                  </pic:blipFill>
                  <pic:spPr bwMode="auto">
                    <a:xfrm>
                      <a:off x="0" y="0"/>
                      <a:ext cx="400050" cy="476250"/>
                    </a:xfrm>
                    <a:prstGeom prst="rect">
                      <a:avLst/>
                    </a:prstGeom>
                    <a:noFill/>
                    <a:ln w="9525">
                      <a:noFill/>
                      <a:miter lim="800000"/>
                      <a:headEnd/>
                      <a:tailEnd/>
                    </a:ln>
                  </pic:spPr>
                </pic:pic>
              </a:graphicData>
            </a:graphic>
          </wp:inline>
        </w:drawing>
      </w:r>
    </w:p>
    <w:p w:rsidR="00A507C3" w:rsidRDefault="00A507C3">
      <w:pPr>
        <w:jc w:val="center"/>
        <w:rPr>
          <w:sz w:val="12"/>
          <w:szCs w:val="12"/>
        </w:rPr>
      </w:pPr>
    </w:p>
    <w:p w:rsidR="00A507C3" w:rsidRDefault="00A507C3">
      <w:pPr>
        <w:jc w:val="center"/>
      </w:pP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p>
    <w:p w:rsidR="00A507C3" w:rsidRDefault="00A507C3">
      <w:pPr>
        <w:jc w:val="center"/>
        <w:rPr>
          <w:sz w:val="22"/>
          <w:szCs w:val="22"/>
        </w:rPr>
      </w:pPr>
      <w:r>
        <w:rPr>
          <w:sz w:val="22"/>
          <w:szCs w:val="22"/>
        </w:rPr>
        <w:t>Administrative Fellowship Program</w:t>
      </w:r>
    </w:p>
    <w:p w:rsidR="00A507C3" w:rsidRDefault="00A507C3"/>
    <w:p w:rsidR="00A507C3" w:rsidRDefault="00C9408B">
      <w:pPr>
        <w:pStyle w:val="Heading1"/>
        <w:jc w:val="left"/>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4512310</wp:posOffset>
                </wp:positionH>
                <wp:positionV relativeFrom="paragraph">
                  <wp:posOffset>173990</wp:posOffset>
                </wp:positionV>
                <wp:extent cx="1899920" cy="652145"/>
                <wp:effectExtent l="0" t="2540" r="0" b="254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9E0" w:rsidRDefault="00A759E0">
                            <w:pPr>
                              <w:jc w:val="right"/>
                              <w:rPr>
                                <w:sz w:val="16"/>
                                <w:szCs w:val="16"/>
                              </w:rPr>
                            </w:pPr>
                            <w:r>
                              <w:rPr>
                                <w:sz w:val="16"/>
                                <w:szCs w:val="16"/>
                              </w:rPr>
                              <w:t>t.617.495-8919</w:t>
                            </w:r>
                          </w:p>
                          <w:p w:rsidR="00A759E0" w:rsidRDefault="00A759E0">
                            <w:pPr>
                              <w:jc w:val="right"/>
                              <w:rPr>
                                <w:sz w:val="16"/>
                                <w:szCs w:val="16"/>
                              </w:rPr>
                            </w:pPr>
                            <w:r>
                              <w:rPr>
                                <w:sz w:val="16"/>
                                <w:szCs w:val="16"/>
                              </w:rPr>
                              <w:t>f.617.495.8520</w:t>
                            </w:r>
                          </w:p>
                          <w:p w:rsidR="00BA6775" w:rsidRDefault="0090191A">
                            <w:pPr>
                              <w:jc w:val="right"/>
                              <w:rPr>
                                <w:sz w:val="16"/>
                                <w:szCs w:val="16"/>
                              </w:rPr>
                            </w:pPr>
                            <w:hyperlink r:id="rId6" w:history="1">
                              <w:r w:rsidR="00BA6775" w:rsidRPr="00002ADA">
                                <w:rPr>
                                  <w:rStyle w:val="Hyperlink"/>
                                  <w:sz w:val="16"/>
                                  <w:szCs w:val="16"/>
                                </w:rPr>
                                <w:t>email.afp@harvard.edu</w:t>
                              </w:r>
                            </w:hyperlink>
                            <w:r w:rsidR="00BA6775">
                              <w:rPr>
                                <w:sz w:val="16"/>
                                <w:szCs w:val="16"/>
                              </w:rPr>
                              <w:t xml:space="preserve"> </w:t>
                            </w:r>
                          </w:p>
                          <w:p w:rsidR="00A759E0" w:rsidRDefault="00BA6775">
                            <w:pPr>
                              <w:jc w:val="right"/>
                              <w:rPr>
                                <w:sz w:val="16"/>
                                <w:szCs w:val="16"/>
                              </w:rPr>
                            </w:pPr>
                            <w:r>
                              <w:rPr>
                                <w:sz w:val="16"/>
                                <w:szCs w:val="16"/>
                              </w:rPr>
                              <w:t>diversity.harvard.edu</w:t>
                            </w:r>
                          </w:p>
                          <w:p w:rsidR="00A759E0" w:rsidRDefault="00A759E0">
                            <w:pPr>
                              <w:spacing w:before="120"/>
                              <w:jc w:val="right"/>
                              <w:rPr>
                                <w:sz w:val="16"/>
                                <w:szCs w:val="16"/>
                              </w:rPr>
                            </w:pPr>
                            <w:r>
                              <w:rPr>
                                <w:sz w:val="16"/>
                                <w:szCs w:val="16"/>
                              </w:rPr>
                              <w:t>www.</w:t>
                            </w:r>
                          </w:p>
                          <w:p w:rsidR="00A759E0" w:rsidRDefault="00A759E0">
                            <w:pPr>
                              <w:jc w:val="right"/>
                              <w:rPr>
                                <w:sz w:val="16"/>
                                <w:szCs w:val="16"/>
                              </w:rPr>
                            </w:pPr>
                          </w:p>
                          <w:p w:rsidR="00A759E0" w:rsidRDefault="00A759E0">
                            <w:pPr>
                              <w:ind w:left="-7667" w:right="-104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55.3pt;margin-top:13.7pt;width:149.6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dxgg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" stroked="f">
                <v:textbox>
                  <w:txbxContent>
                    <w:p w:rsidR="00A759E0" w:rsidRDefault="00A759E0">
                      <w:pPr>
                        <w:jc w:val="right"/>
                        <w:rPr>
                          <w:sz w:val="16"/>
                          <w:szCs w:val="16"/>
                        </w:rPr>
                      </w:pPr>
                      <w:r>
                        <w:rPr>
                          <w:sz w:val="16"/>
                          <w:szCs w:val="16"/>
                        </w:rPr>
                        <w:t>t.617.495-8919</w:t>
                      </w:r>
                    </w:p>
                    <w:p w:rsidR="00A759E0" w:rsidRDefault="00A759E0">
                      <w:pPr>
                        <w:jc w:val="right"/>
                        <w:rPr>
                          <w:sz w:val="16"/>
                          <w:szCs w:val="16"/>
                        </w:rPr>
                      </w:pPr>
                      <w:r>
                        <w:rPr>
                          <w:sz w:val="16"/>
                          <w:szCs w:val="16"/>
                        </w:rPr>
                        <w:t>f.617.495.8520</w:t>
                      </w:r>
                    </w:p>
                    <w:p w:rsidR="00BA6775" w:rsidRDefault="00C9408B">
                      <w:pPr>
                        <w:jc w:val="right"/>
                        <w:rPr>
                          <w:sz w:val="16"/>
                          <w:szCs w:val="16"/>
                        </w:rPr>
                      </w:pPr>
                      <w:hyperlink r:id="rId7" w:history="1">
                        <w:r w:rsidR="00BA6775" w:rsidRPr="00002ADA">
                          <w:rPr>
                            <w:rStyle w:val="Hyperlink"/>
                            <w:sz w:val="16"/>
                            <w:szCs w:val="16"/>
                          </w:rPr>
                          <w:t>email.afp@harvard.edu</w:t>
                        </w:r>
                      </w:hyperlink>
                      <w:r w:rsidR="00BA6775">
                        <w:rPr>
                          <w:sz w:val="16"/>
                          <w:szCs w:val="16"/>
                        </w:rPr>
                        <w:t xml:space="preserve"> </w:t>
                      </w:r>
                    </w:p>
                    <w:p w:rsidR="00A759E0" w:rsidRDefault="00BA6775">
                      <w:pPr>
                        <w:jc w:val="right"/>
                        <w:rPr>
                          <w:sz w:val="16"/>
                          <w:szCs w:val="16"/>
                        </w:rPr>
                      </w:pPr>
                      <w:r>
                        <w:rPr>
                          <w:sz w:val="16"/>
                          <w:szCs w:val="16"/>
                        </w:rPr>
                        <w:t>diversity.harvard.edu</w:t>
                      </w:r>
                    </w:p>
                    <w:p w:rsidR="00A759E0" w:rsidRDefault="00A759E0">
                      <w:pPr>
                        <w:spacing w:before="120"/>
                        <w:jc w:val="right"/>
                        <w:rPr>
                          <w:sz w:val="16"/>
                          <w:szCs w:val="16"/>
                        </w:rPr>
                      </w:pPr>
                      <w:r>
                        <w:rPr>
                          <w:sz w:val="16"/>
                          <w:szCs w:val="16"/>
                        </w:rPr>
                        <w:t>www.</w:t>
                      </w:r>
                    </w:p>
                    <w:p w:rsidR="00A759E0" w:rsidRDefault="00A759E0">
                      <w:pPr>
                        <w:jc w:val="right"/>
                        <w:rPr>
                          <w:sz w:val="16"/>
                          <w:szCs w:val="16"/>
                        </w:rPr>
                      </w:pPr>
                    </w:p>
                    <w:p w:rsidR="00A759E0" w:rsidRDefault="00A759E0">
                      <w:pPr>
                        <w:ind w:left="-7667" w:right="-1040"/>
                        <w:jc w:val="right"/>
                      </w:pPr>
                    </w:p>
                  </w:txbxContent>
                </v:textbox>
              </v:shape>
            </w:pict>
          </mc:Fallback>
        </mc:AlternateContent>
      </w: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-474980</wp:posOffset>
                </wp:positionH>
                <wp:positionV relativeFrom="paragraph">
                  <wp:posOffset>173990</wp:posOffset>
                </wp:positionV>
                <wp:extent cx="2256155" cy="652145"/>
                <wp:effectExtent l="1270" t="2540"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9E0" w:rsidRDefault="00A759E0">
                            <w:pPr>
                              <w:rPr>
                                <w:sz w:val="16"/>
                                <w:szCs w:val="16"/>
                              </w:rPr>
                            </w:pPr>
                            <w:r>
                              <w:rPr>
                                <w:sz w:val="16"/>
                                <w:szCs w:val="16"/>
                              </w:rPr>
                              <w:t>Office of the Assistant to the President</w:t>
                            </w:r>
                            <w:r w:rsidR="00BA6775">
                              <w:rPr>
                                <w:sz w:val="16"/>
                                <w:szCs w:val="16"/>
                              </w:rPr>
                              <w:t xml:space="preserve"> for Institutional Diversity and Equity</w:t>
                            </w:r>
                          </w:p>
                          <w:p w:rsidR="00CF4CA0" w:rsidRDefault="00CF4CA0">
                            <w:pPr>
                              <w:rPr>
                                <w:iCs/>
                                <w:sz w:val="16"/>
                                <w:szCs w:val="16"/>
                              </w:rPr>
                            </w:pPr>
                            <w:r>
                              <w:rPr>
                                <w:iCs/>
                                <w:sz w:val="16"/>
                                <w:szCs w:val="16"/>
                              </w:rPr>
                              <w:t>1350 Massachusetts Avenue,</w:t>
                            </w:r>
                          </w:p>
                          <w:p w:rsidR="00A759E0" w:rsidRDefault="00CF4CA0">
                            <w:pPr>
                              <w:rPr>
                                <w:iCs/>
                                <w:sz w:val="16"/>
                                <w:szCs w:val="16"/>
                              </w:rPr>
                            </w:pPr>
                            <w:r>
                              <w:rPr>
                                <w:iCs/>
                                <w:sz w:val="16"/>
                                <w:szCs w:val="16"/>
                              </w:rPr>
                              <w:t xml:space="preserve">The </w:t>
                            </w:r>
                            <w:r w:rsidR="00D65816">
                              <w:rPr>
                                <w:iCs/>
                                <w:sz w:val="16"/>
                                <w:szCs w:val="16"/>
                              </w:rPr>
                              <w:t>Smith</w:t>
                            </w:r>
                            <w:r>
                              <w:rPr>
                                <w:iCs/>
                                <w:sz w:val="16"/>
                                <w:szCs w:val="16"/>
                              </w:rPr>
                              <w:t xml:space="preserve"> Campus Center, Suite 727W</w:t>
                            </w:r>
                          </w:p>
                          <w:p w:rsidR="00A759E0" w:rsidRDefault="00A759E0">
                            <w:pPr>
                              <w:rPr>
                                <w:i/>
                                <w:sz w:val="16"/>
                                <w:szCs w:val="16"/>
                              </w:rPr>
                            </w:pPr>
                            <w:smartTag w:uri="urn:schemas-microsoft-com:office:smarttags" w:element="place">
                              <w:smartTag w:uri="urn:schemas-microsoft-com:office:smarttags" w:element="City">
                                <w:r>
                                  <w:rPr>
                                    <w:iCs/>
                                    <w:sz w:val="16"/>
                                    <w:szCs w:val="16"/>
                                  </w:rPr>
                                  <w:t>Cambridge</w:t>
                                </w:r>
                              </w:smartTag>
                              <w:r>
                                <w:rPr>
                                  <w:iCs/>
                                  <w:sz w:val="16"/>
                                  <w:szCs w:val="16"/>
                                </w:rPr>
                                <w:t xml:space="preserve">, </w:t>
                              </w:r>
                              <w:smartTag w:uri="urn:schemas-microsoft-com:office:smarttags" w:element="State">
                                <w:r>
                                  <w:rPr>
                                    <w:iCs/>
                                    <w:sz w:val="16"/>
                                    <w:szCs w:val="16"/>
                                  </w:rPr>
                                  <w:t>MA</w:t>
                                </w:r>
                              </w:smartTag>
                              <w:r>
                                <w:rPr>
                                  <w:iCs/>
                                  <w:sz w:val="16"/>
                                  <w:szCs w:val="16"/>
                                </w:rPr>
                                <w:t xml:space="preserve">  </w:t>
                              </w:r>
                              <w:smartTag w:uri="urn:schemas-microsoft-com:office:smarttags" w:element="PostalCode">
                                <w:r>
                                  <w:rPr>
                                    <w:iCs/>
                                    <w:sz w:val="16"/>
                                    <w:szCs w:val="16"/>
                                  </w:rPr>
                                  <w:t>02138</w:t>
                                </w:r>
                              </w:smartTag>
                            </w:smartTag>
                          </w:p>
                          <w:p w:rsidR="00A759E0" w:rsidRDefault="00A759E0">
                            <w:pPr>
                              <w:spacing w:before="120"/>
                              <w:rPr>
                                <w:color w:val="FF0000"/>
                                <w:sz w:val="16"/>
                                <w:szCs w:val="16"/>
                              </w:rPr>
                            </w:pPr>
                          </w:p>
                          <w:p w:rsidR="00A759E0" w:rsidRDefault="00A759E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7.4pt;margin-top:13.7pt;width:177.65pt;height:5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N6hQ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" stroked="f">
                <v:textbox>
                  <w:txbxContent>
                    <w:p w:rsidR="00A759E0" w:rsidRDefault="00A759E0">
                      <w:pPr>
                        <w:rPr>
                          <w:sz w:val="16"/>
                          <w:szCs w:val="16"/>
                        </w:rPr>
                      </w:pPr>
                      <w:r>
                        <w:rPr>
                          <w:sz w:val="16"/>
                          <w:szCs w:val="16"/>
                        </w:rPr>
                        <w:t>Office of the Assistant to the President</w:t>
                      </w:r>
                      <w:r w:rsidR="00BA6775">
                        <w:rPr>
                          <w:sz w:val="16"/>
                          <w:szCs w:val="16"/>
                        </w:rPr>
                        <w:t xml:space="preserve"> for Institutional Diversity and Equity</w:t>
                      </w:r>
                    </w:p>
                    <w:p w:rsidR="00CF4CA0" w:rsidRDefault="00CF4CA0">
                      <w:pPr>
                        <w:rPr>
                          <w:iCs/>
                          <w:sz w:val="16"/>
                          <w:szCs w:val="16"/>
                        </w:rPr>
                      </w:pPr>
                      <w:r>
                        <w:rPr>
                          <w:iCs/>
                          <w:sz w:val="16"/>
                          <w:szCs w:val="16"/>
                        </w:rPr>
                        <w:t>1350 Massachusetts Avenue,</w:t>
                      </w:r>
                    </w:p>
                    <w:p w:rsidR="00A759E0" w:rsidRDefault="00CF4CA0">
                      <w:pPr>
                        <w:rPr>
                          <w:iCs/>
                          <w:sz w:val="16"/>
                          <w:szCs w:val="16"/>
                        </w:rPr>
                      </w:pPr>
                      <w:r>
                        <w:rPr>
                          <w:iCs/>
                          <w:sz w:val="16"/>
                          <w:szCs w:val="16"/>
                        </w:rPr>
                        <w:t xml:space="preserve">The </w:t>
                      </w:r>
                      <w:r w:rsidR="00D65816">
                        <w:rPr>
                          <w:iCs/>
                          <w:sz w:val="16"/>
                          <w:szCs w:val="16"/>
                        </w:rPr>
                        <w:t>Smith</w:t>
                      </w:r>
                      <w:r>
                        <w:rPr>
                          <w:iCs/>
                          <w:sz w:val="16"/>
                          <w:szCs w:val="16"/>
                        </w:rPr>
                        <w:t xml:space="preserve"> Campus Center, Suite 727W</w:t>
                      </w:r>
                    </w:p>
                    <w:p w:rsidR="00A759E0" w:rsidRDefault="00A759E0">
                      <w:pPr>
                        <w:rPr>
                          <w:i/>
                          <w:sz w:val="16"/>
                          <w:szCs w:val="16"/>
                        </w:rPr>
                      </w:pPr>
                      <w:smartTag w:uri="urn:schemas-microsoft-com:office:smarttags" w:element="place">
                        <w:smartTag w:uri="urn:schemas-microsoft-com:office:smarttags" w:element="City">
                          <w:r>
                            <w:rPr>
                              <w:iCs/>
                              <w:sz w:val="16"/>
                              <w:szCs w:val="16"/>
                            </w:rPr>
                            <w:t>Cambridge</w:t>
                          </w:r>
                        </w:smartTag>
                        <w:r>
                          <w:rPr>
                            <w:iCs/>
                            <w:sz w:val="16"/>
                            <w:szCs w:val="16"/>
                          </w:rPr>
                          <w:t xml:space="preserve">, </w:t>
                        </w:r>
                        <w:smartTag w:uri="urn:schemas-microsoft-com:office:smarttags" w:element="State">
                          <w:r>
                            <w:rPr>
                              <w:iCs/>
                              <w:sz w:val="16"/>
                              <w:szCs w:val="16"/>
                            </w:rPr>
                            <w:t>MA</w:t>
                          </w:r>
                        </w:smartTag>
                        <w:r>
                          <w:rPr>
                            <w:iCs/>
                            <w:sz w:val="16"/>
                            <w:szCs w:val="16"/>
                          </w:rPr>
                          <w:t xml:space="preserve">  </w:t>
                        </w:r>
                        <w:smartTag w:uri="urn:schemas-microsoft-com:office:smarttags" w:element="PostalCode">
                          <w:r>
                            <w:rPr>
                              <w:iCs/>
                              <w:sz w:val="16"/>
                              <w:szCs w:val="16"/>
                            </w:rPr>
                            <w:t>02138</w:t>
                          </w:r>
                        </w:smartTag>
                      </w:smartTag>
                    </w:p>
                    <w:p w:rsidR="00A759E0" w:rsidRDefault="00A759E0">
                      <w:pPr>
                        <w:spacing w:before="120"/>
                        <w:rPr>
                          <w:color w:val="FF0000"/>
                          <w:sz w:val="16"/>
                          <w:szCs w:val="16"/>
                        </w:rPr>
                      </w:pPr>
                    </w:p>
                    <w:p w:rsidR="00A759E0" w:rsidRDefault="00A759E0">
                      <w:pPr>
                        <w:rPr>
                          <w:sz w:val="16"/>
                          <w:szCs w:val="16"/>
                        </w:rPr>
                      </w:pPr>
                    </w:p>
                  </w:txbxContent>
                </v:textbox>
              </v:shape>
            </w:pict>
          </mc:Fallback>
        </mc:AlternateContent>
      </w:r>
      <w:r w:rsidR="00A507C3">
        <w:rPr>
          <w:sz w:val="16"/>
          <w:szCs w:val="16"/>
        </w:rPr>
        <w:tab/>
      </w:r>
      <w:r w:rsidR="00A507C3">
        <w:rPr>
          <w:sz w:val="16"/>
          <w:szCs w:val="16"/>
        </w:rPr>
        <w:tab/>
      </w:r>
      <w:r w:rsidR="00A507C3">
        <w:rPr>
          <w:sz w:val="16"/>
          <w:szCs w:val="16"/>
        </w:rPr>
        <w:tab/>
      </w:r>
      <w:r w:rsidR="00A507C3">
        <w:rPr>
          <w:sz w:val="16"/>
          <w:szCs w:val="16"/>
        </w:rPr>
        <w:tab/>
      </w:r>
      <w:r w:rsidR="00A507C3">
        <w:rPr>
          <w:sz w:val="16"/>
          <w:szCs w:val="16"/>
        </w:rPr>
        <w:tab/>
      </w:r>
      <w:r w:rsidR="00A507C3">
        <w:rPr>
          <w:sz w:val="16"/>
          <w:szCs w:val="16"/>
        </w:rPr>
        <w:tab/>
      </w:r>
      <w:r w:rsidR="00A507C3">
        <w:rPr>
          <w:sz w:val="16"/>
          <w:szCs w:val="16"/>
        </w:rPr>
        <w:tab/>
      </w:r>
    </w:p>
    <w:p w:rsidR="00A507C3" w:rsidRDefault="00A507C3">
      <w:pPr>
        <w:pStyle w:val="Heading1"/>
        <w:rPr>
          <w:rFonts w:ascii="Garamond" w:hAnsi="Garamond"/>
          <w:sz w:val="22"/>
        </w:rPr>
      </w:pPr>
    </w:p>
    <w:p w:rsidR="00A507C3" w:rsidRDefault="00170164">
      <w:pPr>
        <w:pStyle w:val="Heading1"/>
        <w:rPr>
          <w:rFonts w:ascii="Garamond" w:hAnsi="Garamond"/>
          <w:sz w:val="24"/>
        </w:rPr>
      </w:pPr>
      <w:r>
        <w:rPr>
          <w:rFonts w:ascii="Garamond" w:hAnsi="Garamond"/>
          <w:sz w:val="24"/>
        </w:rPr>
        <w:t>Request for 2016-17</w:t>
      </w:r>
      <w:r w:rsidR="00A507C3">
        <w:rPr>
          <w:rFonts w:ascii="Garamond" w:hAnsi="Garamond"/>
          <w:sz w:val="24"/>
        </w:rPr>
        <w:t xml:space="preserve"> Administrative Fellowship Program Sponsors</w:t>
      </w:r>
    </w:p>
    <w:p w:rsidR="00A507C3" w:rsidRDefault="00A507C3">
      <w:pPr>
        <w:tabs>
          <w:tab w:val="left" w:pos="800"/>
        </w:tabs>
        <w:jc w:val="center"/>
        <w:rPr>
          <w:rFonts w:ascii="Garamond" w:hAnsi="Garamond"/>
          <w:sz w:val="22"/>
        </w:rPr>
      </w:pPr>
    </w:p>
    <w:p w:rsidR="00E73045" w:rsidRPr="00E73045" w:rsidRDefault="00E73045" w:rsidP="00E73045">
      <w:pPr>
        <w:jc w:val="both"/>
        <w:rPr>
          <w:rFonts w:ascii="Garamond" w:hAnsi="Garamond"/>
          <w:sz w:val="22"/>
          <w:szCs w:val="22"/>
        </w:rPr>
      </w:pPr>
      <w:r w:rsidRPr="00E73045">
        <w:rPr>
          <w:rFonts w:ascii="Garamond" w:hAnsi="Garamond"/>
          <w:sz w:val="22"/>
          <w:szCs w:val="22"/>
        </w:rPr>
        <w:t xml:space="preserve">Need a bright talented mid-career professional to complement your hard working staff?  An Administrative Fellow might be the answer.  The Office of the Assistant to the President </w:t>
      </w:r>
      <w:r w:rsidR="00BA6775">
        <w:rPr>
          <w:rFonts w:ascii="Garamond" w:hAnsi="Garamond"/>
          <w:sz w:val="22"/>
          <w:szCs w:val="22"/>
        </w:rPr>
        <w:t>for Institutional Diversity and Equity</w:t>
      </w:r>
      <w:r w:rsidR="00D65816">
        <w:rPr>
          <w:rFonts w:ascii="Garamond" w:hAnsi="Garamond"/>
          <w:sz w:val="22"/>
          <w:szCs w:val="22"/>
        </w:rPr>
        <w:t xml:space="preserve"> (H-OAP)</w:t>
      </w:r>
      <w:r w:rsidR="00BA6775">
        <w:rPr>
          <w:rFonts w:ascii="Garamond" w:hAnsi="Garamond"/>
          <w:sz w:val="22"/>
          <w:szCs w:val="22"/>
        </w:rPr>
        <w:t xml:space="preserve"> </w:t>
      </w:r>
      <w:r w:rsidRPr="00E73045">
        <w:rPr>
          <w:rFonts w:ascii="Garamond" w:hAnsi="Garamond"/>
          <w:sz w:val="22"/>
          <w:szCs w:val="22"/>
        </w:rPr>
        <w:t>is current</w:t>
      </w:r>
      <w:r w:rsidR="00E82AF2">
        <w:rPr>
          <w:rFonts w:ascii="Garamond" w:hAnsi="Garamond"/>
          <w:sz w:val="22"/>
          <w:szCs w:val="22"/>
        </w:rPr>
        <w:t xml:space="preserve">ly seeking sponsors for the </w:t>
      </w:r>
      <w:r w:rsidR="00170164">
        <w:rPr>
          <w:rFonts w:ascii="Garamond" w:hAnsi="Garamond"/>
          <w:sz w:val="22"/>
          <w:szCs w:val="22"/>
        </w:rPr>
        <w:t>2016-17</w:t>
      </w:r>
      <w:r w:rsidRPr="00E73045">
        <w:rPr>
          <w:rFonts w:ascii="Garamond" w:hAnsi="Garamond"/>
          <w:sz w:val="22"/>
          <w:szCs w:val="22"/>
        </w:rPr>
        <w:t xml:space="preserve"> Administrative Fellowship Program which begins in Sept</w:t>
      </w:r>
      <w:r w:rsidR="00B71FFB">
        <w:rPr>
          <w:rFonts w:ascii="Garamond" w:hAnsi="Garamond"/>
          <w:sz w:val="22"/>
          <w:szCs w:val="22"/>
        </w:rPr>
        <w:t>ember 201</w:t>
      </w:r>
      <w:r w:rsidR="00170164">
        <w:rPr>
          <w:rFonts w:ascii="Garamond" w:hAnsi="Garamond"/>
          <w:sz w:val="22"/>
          <w:szCs w:val="22"/>
        </w:rPr>
        <w:t>6</w:t>
      </w:r>
      <w:r w:rsidRPr="00E73045">
        <w:rPr>
          <w:rFonts w:ascii="Garamond" w:hAnsi="Garamond"/>
          <w:sz w:val="22"/>
          <w:szCs w:val="22"/>
        </w:rPr>
        <w:t xml:space="preserve">.  As an Administrative Fellowship Program sponsor you have an opportunity to hire a Fellow in your school or department who is assigned to a number of specific projects and areas of management.  As the Fellows are mid-career professionals, they have significant experience in their fields and are able to draw upon a wealth of management and organizational skills.  Thus, the Fellow assigned to your area will add to the successful completion of specific projects as well as provide additional support for the administrative and management objectives of your unit. </w:t>
      </w:r>
    </w:p>
    <w:p w:rsidR="00E73045" w:rsidRDefault="00E73045">
      <w:pPr>
        <w:jc w:val="both"/>
        <w:rPr>
          <w:rFonts w:ascii="Garamond" w:hAnsi="Garamond"/>
          <w:sz w:val="22"/>
        </w:rPr>
      </w:pPr>
    </w:p>
    <w:p w:rsidR="00A507C3" w:rsidRDefault="00A507C3">
      <w:pPr>
        <w:jc w:val="both"/>
        <w:rPr>
          <w:rFonts w:ascii="Garamond" w:hAnsi="Garamond"/>
          <w:sz w:val="22"/>
        </w:rPr>
      </w:pPr>
      <w:r>
        <w:rPr>
          <w:rFonts w:ascii="Garamond" w:hAnsi="Garamond"/>
          <w:sz w:val="22"/>
        </w:rPr>
        <w:t>Harvard University’s Administrative Fellow</w:t>
      </w:r>
      <w:r w:rsidR="009D7648">
        <w:rPr>
          <w:rFonts w:ascii="Garamond" w:hAnsi="Garamond"/>
          <w:sz w:val="22"/>
        </w:rPr>
        <w:t>sh</w:t>
      </w:r>
      <w:r w:rsidR="0062316C">
        <w:rPr>
          <w:rFonts w:ascii="Garamond" w:hAnsi="Garamond"/>
          <w:sz w:val="22"/>
        </w:rPr>
        <w:t>ip Pro</w:t>
      </w:r>
      <w:r w:rsidR="00170164">
        <w:rPr>
          <w:rFonts w:ascii="Garamond" w:hAnsi="Garamond"/>
          <w:sz w:val="22"/>
        </w:rPr>
        <w:t xml:space="preserve">gram is now in its twenty-sixth </w:t>
      </w:r>
      <w:r w:rsidR="0062316C">
        <w:rPr>
          <w:rFonts w:ascii="Garamond" w:hAnsi="Garamond"/>
          <w:sz w:val="22"/>
        </w:rPr>
        <w:t>year</w:t>
      </w:r>
      <w:r>
        <w:rPr>
          <w:rFonts w:ascii="Garamond" w:hAnsi="Garamond"/>
          <w:sz w:val="22"/>
        </w:rPr>
        <w:t xml:space="preserve"> of operation.  To date, the program ha</w:t>
      </w:r>
      <w:r w:rsidR="00450320">
        <w:rPr>
          <w:rFonts w:ascii="Garamond" w:hAnsi="Garamond"/>
          <w:sz w:val="22"/>
        </w:rPr>
        <w:t>s</w:t>
      </w:r>
      <w:r w:rsidR="00957422">
        <w:rPr>
          <w:rFonts w:ascii="Garamond" w:hAnsi="Garamond"/>
          <w:sz w:val="22"/>
        </w:rPr>
        <w:t xml:space="preserve"> </w:t>
      </w:r>
      <w:r w:rsidR="00170164">
        <w:rPr>
          <w:rFonts w:ascii="Garamond" w:hAnsi="Garamond"/>
          <w:sz w:val="22"/>
        </w:rPr>
        <w:t>brought 1</w:t>
      </w:r>
      <w:r w:rsidR="00CF4CA0">
        <w:rPr>
          <w:rFonts w:ascii="Garamond" w:hAnsi="Garamond"/>
          <w:sz w:val="22"/>
        </w:rPr>
        <w:t>73</w:t>
      </w:r>
      <w:r>
        <w:rPr>
          <w:rFonts w:ascii="Garamond" w:hAnsi="Garamond"/>
          <w:sz w:val="22"/>
        </w:rPr>
        <w:t xml:space="preserve"> very talented mid-career professionals to the University for the 12-month management experience complemented by an educational seminar series. </w:t>
      </w:r>
    </w:p>
    <w:p w:rsidR="00A507C3" w:rsidRDefault="00A507C3">
      <w:pPr>
        <w:jc w:val="both"/>
        <w:rPr>
          <w:rFonts w:ascii="Garamond" w:hAnsi="Garamond"/>
          <w:sz w:val="22"/>
        </w:rPr>
      </w:pPr>
    </w:p>
    <w:p w:rsidR="00A507C3" w:rsidRPr="00A759E0" w:rsidRDefault="00A507C3">
      <w:pPr>
        <w:pStyle w:val="BodyText2"/>
        <w:rPr>
          <w:szCs w:val="22"/>
        </w:rPr>
      </w:pPr>
      <w:r w:rsidRPr="00A759E0">
        <w:rPr>
          <w:szCs w:val="22"/>
        </w:rPr>
        <w:t>The Administrative Fellowship Program provides participants with an opportunity to broaden their management experience within an academic environment.  Although the principal goal of the program is to attract talented professionals</w:t>
      </w:r>
      <w:r w:rsidR="00A759E0">
        <w:rPr>
          <w:szCs w:val="22"/>
        </w:rPr>
        <w:t>,</w:t>
      </w:r>
      <w:r w:rsidR="00A759E0" w:rsidRPr="00A759E0">
        <w:rPr>
          <w:rFonts w:cs="Arial"/>
          <w:color w:val="020802"/>
          <w:szCs w:val="22"/>
        </w:rPr>
        <w:t xml:space="preserve"> </w:t>
      </w:r>
      <w:r w:rsidRPr="00A759E0">
        <w:rPr>
          <w:szCs w:val="22"/>
        </w:rPr>
        <w:t xml:space="preserve">especially </w:t>
      </w:r>
      <w:r w:rsidR="00A759E0" w:rsidRPr="00A759E0">
        <w:rPr>
          <w:szCs w:val="22"/>
        </w:rPr>
        <w:t>more</w:t>
      </w:r>
      <w:r w:rsidRPr="00A759E0">
        <w:rPr>
          <w:szCs w:val="22"/>
        </w:rPr>
        <w:t xml:space="preserve"> </w:t>
      </w:r>
      <w:r w:rsidR="00A759E0" w:rsidRPr="00A759E0">
        <w:rPr>
          <w:rFonts w:cs="Arial"/>
          <w:color w:val="020802"/>
          <w:szCs w:val="22"/>
        </w:rPr>
        <w:t>historically underrepresented groups</w:t>
      </w:r>
      <w:r w:rsidR="00A759E0" w:rsidRPr="00A759E0">
        <w:rPr>
          <w:szCs w:val="22"/>
        </w:rPr>
        <w:t xml:space="preserve"> </w:t>
      </w:r>
      <w:r w:rsidRPr="00A759E0">
        <w:rPr>
          <w:szCs w:val="22"/>
        </w:rPr>
        <w:t xml:space="preserve">as well as individuals </w:t>
      </w:r>
      <w:r w:rsidR="00A759E0" w:rsidRPr="00A759E0">
        <w:rPr>
          <w:rFonts w:cs="Arial"/>
          <w:color w:val="020802"/>
          <w:szCs w:val="22"/>
        </w:rPr>
        <w:t>from all backgrounds</w:t>
      </w:r>
      <w:r w:rsidR="00A759E0" w:rsidRPr="00A759E0">
        <w:rPr>
          <w:szCs w:val="22"/>
        </w:rPr>
        <w:t xml:space="preserve"> </w:t>
      </w:r>
      <w:r w:rsidRPr="00A759E0">
        <w:rPr>
          <w:szCs w:val="22"/>
        </w:rPr>
        <w:t xml:space="preserve">who are committed to </w:t>
      </w:r>
      <w:r w:rsidR="00BA6775">
        <w:rPr>
          <w:szCs w:val="22"/>
        </w:rPr>
        <w:t>increasing the “pipeline” of talented individuals</w:t>
      </w:r>
      <w:r w:rsidRPr="00A759E0">
        <w:rPr>
          <w:szCs w:val="22"/>
        </w:rPr>
        <w:t xml:space="preserve"> as academic administrators, in the pool of candidates available for permanent positions at Harvard, another program objective is to encourage professionals to pursue administrative careers in higher education generally.</w:t>
      </w:r>
    </w:p>
    <w:p w:rsidR="00A507C3" w:rsidRDefault="00A507C3">
      <w:pPr>
        <w:jc w:val="both"/>
        <w:rPr>
          <w:rFonts w:ascii="Garamond" w:hAnsi="Garamond"/>
          <w:sz w:val="22"/>
        </w:rPr>
      </w:pPr>
    </w:p>
    <w:p w:rsidR="00A507C3" w:rsidRDefault="00A507C3">
      <w:pPr>
        <w:pStyle w:val="BodyText"/>
        <w:spacing w:before="0" w:line="240" w:lineRule="auto"/>
        <w:rPr>
          <w:rFonts w:ascii="Garamond" w:hAnsi="Garamond"/>
          <w:sz w:val="22"/>
        </w:rPr>
      </w:pPr>
      <w:r>
        <w:rPr>
          <w:rFonts w:ascii="Garamond" w:hAnsi="Garamond"/>
          <w:sz w:val="22"/>
        </w:rPr>
        <w:t xml:space="preserve">To this end, not all of the Administrative Fellowship Program participants remain at Harvard upon program completion.  Some program participants have used their Harvard experience to enrich and diversify their professional careers.  A number of the former Administrative Fellows have remained at </w:t>
      </w:r>
      <w:smartTag w:uri="urn:schemas-microsoft-com:office:smarttags" w:element="place">
        <w:smartTag w:uri="urn:schemas-microsoft-com:office:smarttags" w:element="PlaceName">
          <w:r>
            <w:rPr>
              <w:rFonts w:ascii="Garamond" w:hAnsi="Garamond"/>
              <w:sz w:val="22"/>
            </w:rPr>
            <w:t>Harvard</w:t>
          </w:r>
        </w:smartTag>
        <w:r>
          <w:rPr>
            <w:rFonts w:ascii="Garamond" w:hAnsi="Garamond"/>
            <w:sz w:val="22"/>
          </w:rPr>
          <w:t xml:space="preserve"> </w:t>
        </w:r>
        <w:smartTag w:uri="urn:schemas-microsoft-com:office:smarttags" w:element="PlaceType">
          <w:r>
            <w:rPr>
              <w:rFonts w:ascii="Garamond" w:hAnsi="Garamond"/>
              <w:sz w:val="22"/>
            </w:rPr>
            <w:t>University</w:t>
          </w:r>
        </w:smartTag>
      </w:smartTag>
      <w:r>
        <w:rPr>
          <w:rFonts w:ascii="Garamond" w:hAnsi="Garamond"/>
          <w:sz w:val="22"/>
        </w:rPr>
        <w:t xml:space="preserve"> as members of the professional staff or have maintained affiliation with the University.  In addition to professional staff, these affiliations include lecturer, adjunct professor, and graduate student.</w:t>
      </w:r>
    </w:p>
    <w:p w:rsidR="00A507C3" w:rsidRDefault="00A507C3">
      <w:pPr>
        <w:jc w:val="both"/>
        <w:rPr>
          <w:rFonts w:ascii="Garamond" w:hAnsi="Garamond"/>
          <w:sz w:val="22"/>
        </w:rPr>
      </w:pPr>
    </w:p>
    <w:p w:rsidR="00A507C3" w:rsidRDefault="00A507C3">
      <w:pPr>
        <w:jc w:val="both"/>
        <w:rPr>
          <w:rFonts w:ascii="Garamond" w:hAnsi="Garamond"/>
          <w:sz w:val="22"/>
        </w:rPr>
      </w:pPr>
      <w:r>
        <w:rPr>
          <w:rFonts w:ascii="Garamond" w:hAnsi="Garamond"/>
          <w:sz w:val="22"/>
        </w:rPr>
        <w:t>Administrative Fellowship candidates are advised that there is no guarantee of permanent Harvard employment and they are encouraged to take leaves of absence from their current employers.  However, where there is a suitable opportunity for permanent employment, sponsors may consider hiring the fellow at the end of the fellowship year.</w:t>
      </w:r>
    </w:p>
    <w:p w:rsidR="00A507C3" w:rsidRDefault="00A507C3">
      <w:pPr>
        <w:jc w:val="both"/>
        <w:rPr>
          <w:rFonts w:ascii="Garamond" w:hAnsi="Garamond"/>
          <w:sz w:val="22"/>
        </w:rPr>
      </w:pPr>
    </w:p>
    <w:p w:rsidR="00A507C3" w:rsidRDefault="00A507C3">
      <w:pPr>
        <w:jc w:val="both"/>
        <w:rPr>
          <w:rFonts w:ascii="Garamond" w:hAnsi="Garamond"/>
          <w:sz w:val="22"/>
        </w:rPr>
      </w:pPr>
      <w:r>
        <w:rPr>
          <w:rFonts w:ascii="Garamond" w:hAnsi="Garamond"/>
          <w:sz w:val="22"/>
        </w:rPr>
        <w:t xml:space="preserve">The sponsoring school or department is responsible for the Administrative Fellow’s </w:t>
      </w:r>
      <w:r w:rsidR="00D65816">
        <w:rPr>
          <w:rFonts w:ascii="Garamond" w:hAnsi="Garamond"/>
          <w:sz w:val="22"/>
        </w:rPr>
        <w:t xml:space="preserve">salary.  Each year, however, H-OAP </w:t>
      </w:r>
      <w:r>
        <w:rPr>
          <w:rFonts w:ascii="Garamond" w:hAnsi="Garamond"/>
          <w:sz w:val="22"/>
        </w:rPr>
        <w:t xml:space="preserve">provides limited financial assistance </w:t>
      </w:r>
      <w:r w:rsidR="00966B8B">
        <w:rPr>
          <w:rFonts w:ascii="Garamond" w:hAnsi="Garamond"/>
          <w:sz w:val="22"/>
        </w:rPr>
        <w:t xml:space="preserve">of up to $25,000 </w:t>
      </w:r>
      <w:r>
        <w:rPr>
          <w:rFonts w:ascii="Garamond" w:hAnsi="Garamond"/>
          <w:sz w:val="22"/>
        </w:rPr>
        <w:t xml:space="preserve">to a number of schools and departments to help defray the expenses of participating in the program.   </w:t>
      </w:r>
    </w:p>
    <w:p w:rsidR="00A507C3" w:rsidRDefault="00A507C3">
      <w:pPr>
        <w:jc w:val="both"/>
        <w:rPr>
          <w:rFonts w:ascii="Garamond" w:hAnsi="Garamond"/>
          <w:sz w:val="22"/>
        </w:rPr>
      </w:pPr>
    </w:p>
    <w:p w:rsidR="00A507C3" w:rsidRDefault="00A507C3">
      <w:pPr>
        <w:jc w:val="both"/>
        <w:rPr>
          <w:rFonts w:ascii="Garamond" w:hAnsi="Garamond"/>
          <w:sz w:val="22"/>
        </w:rPr>
      </w:pPr>
      <w:r>
        <w:rPr>
          <w:rFonts w:ascii="Garamond" w:hAnsi="Garamond"/>
          <w:sz w:val="22"/>
        </w:rPr>
        <w:t>Please share this information and the attached Administrative Fellowship Program sponsor proposals with the appropriate individuals in your school or department.  Completed Administrative Fellowship Program sponsor</w:t>
      </w:r>
      <w:r w:rsidR="00D65816">
        <w:rPr>
          <w:rFonts w:ascii="Garamond" w:hAnsi="Garamond"/>
          <w:sz w:val="22"/>
        </w:rPr>
        <w:t xml:space="preserve"> proposals should be sent to</w:t>
      </w:r>
      <w:r>
        <w:rPr>
          <w:rFonts w:ascii="Garamond" w:hAnsi="Garamond"/>
          <w:sz w:val="22"/>
        </w:rPr>
        <w:t xml:space="preserve"> </w:t>
      </w:r>
      <w:r w:rsidR="00D65816">
        <w:rPr>
          <w:rFonts w:ascii="Garamond" w:hAnsi="Garamond"/>
          <w:sz w:val="22"/>
        </w:rPr>
        <w:t>H-OAP</w:t>
      </w:r>
      <w:r>
        <w:rPr>
          <w:rFonts w:ascii="Garamond" w:hAnsi="Garamond"/>
          <w:sz w:val="22"/>
        </w:rPr>
        <w:t xml:space="preserve"> by</w:t>
      </w:r>
      <w:r w:rsidR="0030367A">
        <w:rPr>
          <w:rFonts w:ascii="Garamond" w:hAnsi="Garamond"/>
          <w:sz w:val="22"/>
        </w:rPr>
        <w:t xml:space="preserve"> </w:t>
      </w:r>
      <w:r w:rsidR="0030367A" w:rsidRPr="0030367A">
        <w:rPr>
          <w:rFonts w:ascii="Garamond" w:hAnsi="Garamond"/>
          <w:b/>
          <w:sz w:val="22"/>
        </w:rPr>
        <w:t>February 26</w:t>
      </w:r>
      <w:r w:rsidRPr="0030367A">
        <w:rPr>
          <w:rFonts w:ascii="Garamond" w:hAnsi="Garamond"/>
          <w:b/>
          <w:sz w:val="22"/>
        </w:rPr>
        <w:t>,</w:t>
      </w:r>
      <w:r>
        <w:rPr>
          <w:rFonts w:ascii="Garamond" w:hAnsi="Garamond"/>
          <w:b/>
          <w:sz w:val="22"/>
        </w:rPr>
        <w:t xml:space="preserve"> 20</w:t>
      </w:r>
      <w:r w:rsidR="002E753F">
        <w:rPr>
          <w:rFonts w:ascii="Garamond" w:hAnsi="Garamond"/>
          <w:b/>
          <w:sz w:val="22"/>
        </w:rPr>
        <w:t>1</w:t>
      </w:r>
      <w:r w:rsidR="00660D11">
        <w:rPr>
          <w:rFonts w:ascii="Garamond" w:hAnsi="Garamond"/>
          <w:b/>
          <w:sz w:val="22"/>
        </w:rPr>
        <w:t>6</w:t>
      </w:r>
      <w:r>
        <w:rPr>
          <w:rFonts w:ascii="Garamond" w:hAnsi="Garamond"/>
          <w:sz w:val="22"/>
        </w:rPr>
        <w:t xml:space="preserve"> or c</w:t>
      </w:r>
      <w:r w:rsidR="00966B8B">
        <w:rPr>
          <w:rFonts w:ascii="Garamond" w:hAnsi="Garamond"/>
          <w:sz w:val="22"/>
        </w:rPr>
        <w:t xml:space="preserve">ontact </w:t>
      </w:r>
      <w:r>
        <w:rPr>
          <w:rFonts w:ascii="Garamond" w:hAnsi="Garamond"/>
          <w:b/>
          <w:sz w:val="22"/>
        </w:rPr>
        <w:t>Teresa Malonzo</w:t>
      </w:r>
      <w:r>
        <w:rPr>
          <w:rFonts w:ascii="Garamond" w:hAnsi="Garamond"/>
          <w:sz w:val="22"/>
        </w:rPr>
        <w:t xml:space="preserve"> at </w:t>
      </w:r>
      <w:r>
        <w:rPr>
          <w:rFonts w:ascii="Garamond" w:hAnsi="Garamond"/>
          <w:b/>
          <w:sz w:val="22"/>
        </w:rPr>
        <w:t>496-1567</w:t>
      </w:r>
      <w:r w:rsidR="00966B8B">
        <w:rPr>
          <w:rFonts w:ascii="Garamond" w:hAnsi="Garamond"/>
          <w:sz w:val="22"/>
        </w:rPr>
        <w:t xml:space="preserve"> or </w:t>
      </w:r>
      <w:hyperlink r:id="rId8" w:history="1">
        <w:r w:rsidR="00966B8B" w:rsidRPr="00E50652">
          <w:rPr>
            <w:rStyle w:val="Hyperlink"/>
            <w:rFonts w:ascii="Garamond" w:hAnsi="Garamond"/>
            <w:sz w:val="22"/>
          </w:rPr>
          <w:t>Teresa_malonzo@harvard.edu</w:t>
        </w:r>
      </w:hyperlink>
      <w:r w:rsidR="00966B8B">
        <w:rPr>
          <w:rFonts w:ascii="Garamond" w:hAnsi="Garamond"/>
          <w:sz w:val="22"/>
        </w:rPr>
        <w:t>.</w:t>
      </w:r>
    </w:p>
    <w:p w:rsidR="00966B8B" w:rsidRDefault="00966B8B">
      <w:pPr>
        <w:jc w:val="both"/>
        <w:rPr>
          <w:sz w:val="22"/>
          <w:szCs w:val="16"/>
        </w:rPr>
      </w:pPr>
    </w:p>
    <w:sectPr w:rsidR="00966B8B" w:rsidSect="003E6EDC">
      <w:pgSz w:w="12240" w:h="15840"/>
      <w:pgMar w:top="562" w:right="144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0"/>
  <w:drawingGridHorizontalSpacing w:val="187"/>
  <w:drawingGridVerticalSpacing w:val="1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20"/>
    <w:rsid w:val="0001260D"/>
    <w:rsid w:val="00170164"/>
    <w:rsid w:val="00170438"/>
    <w:rsid w:val="00222CBB"/>
    <w:rsid w:val="002E753F"/>
    <w:rsid w:val="0030367A"/>
    <w:rsid w:val="003C72C6"/>
    <w:rsid w:val="003E6EDC"/>
    <w:rsid w:val="00450320"/>
    <w:rsid w:val="0062316C"/>
    <w:rsid w:val="00660D11"/>
    <w:rsid w:val="006A1D6F"/>
    <w:rsid w:val="008609E5"/>
    <w:rsid w:val="0090191A"/>
    <w:rsid w:val="00957422"/>
    <w:rsid w:val="00966B8B"/>
    <w:rsid w:val="009D7648"/>
    <w:rsid w:val="00A507C3"/>
    <w:rsid w:val="00A759E0"/>
    <w:rsid w:val="00B53C5E"/>
    <w:rsid w:val="00B71FFB"/>
    <w:rsid w:val="00B94730"/>
    <w:rsid w:val="00BA6775"/>
    <w:rsid w:val="00C9408B"/>
    <w:rsid w:val="00CF4CA0"/>
    <w:rsid w:val="00D21D3A"/>
    <w:rsid w:val="00D65816"/>
    <w:rsid w:val="00DC46FD"/>
    <w:rsid w:val="00DE0EEF"/>
    <w:rsid w:val="00E73045"/>
    <w:rsid w:val="00E74B2A"/>
    <w:rsid w:val="00E74BA9"/>
    <w:rsid w:val="00E82AF2"/>
    <w:rsid w:val="00EA5C73"/>
    <w:rsid w:val="00EC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DC"/>
    <w:rPr>
      <w:sz w:val="24"/>
      <w:szCs w:val="24"/>
    </w:rPr>
  </w:style>
  <w:style w:type="paragraph" w:styleId="Heading1">
    <w:name w:val="heading 1"/>
    <w:basedOn w:val="Normal"/>
    <w:next w:val="Normal"/>
    <w:qFormat/>
    <w:rsid w:val="003E6EDC"/>
    <w:pPr>
      <w:keepNext/>
      <w:tabs>
        <w:tab w:val="left" w:pos="1080"/>
      </w:tabs>
      <w:spacing w:line="360" w:lineRule="atLeast"/>
      <w:jc w:val="center"/>
      <w:outlineLvl w:val="0"/>
    </w:pPr>
    <w:rPr>
      <w:rFonts w:ascii="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JobTitle">
    <w:name w:val="Signature Job Title"/>
    <w:basedOn w:val="Signature"/>
    <w:next w:val="Normal"/>
    <w:rsid w:val="003E6EDC"/>
    <w:pPr>
      <w:keepNext/>
      <w:ind w:left="840" w:right="-360"/>
    </w:pPr>
    <w:rPr>
      <w:sz w:val="20"/>
      <w:szCs w:val="20"/>
    </w:rPr>
  </w:style>
  <w:style w:type="paragraph" w:styleId="Signature">
    <w:name w:val="Signature"/>
    <w:basedOn w:val="Normal"/>
    <w:rsid w:val="003E6EDC"/>
    <w:pPr>
      <w:ind w:left="4320"/>
    </w:pPr>
  </w:style>
  <w:style w:type="character" w:styleId="CommentReference">
    <w:name w:val="annotation reference"/>
    <w:basedOn w:val="DefaultParagraphFont"/>
    <w:semiHidden/>
    <w:rsid w:val="003E6EDC"/>
    <w:rPr>
      <w:sz w:val="16"/>
      <w:szCs w:val="16"/>
    </w:rPr>
  </w:style>
  <w:style w:type="paragraph" w:styleId="CommentText">
    <w:name w:val="annotation text"/>
    <w:basedOn w:val="Normal"/>
    <w:semiHidden/>
    <w:rsid w:val="003E6EDC"/>
    <w:rPr>
      <w:sz w:val="20"/>
      <w:szCs w:val="20"/>
    </w:rPr>
  </w:style>
  <w:style w:type="paragraph" w:styleId="CommentSubject">
    <w:name w:val="annotation subject"/>
    <w:basedOn w:val="CommentText"/>
    <w:next w:val="CommentText"/>
    <w:semiHidden/>
    <w:rsid w:val="003E6EDC"/>
    <w:rPr>
      <w:b/>
      <w:bCs/>
    </w:rPr>
  </w:style>
  <w:style w:type="paragraph" w:styleId="BalloonText">
    <w:name w:val="Balloon Text"/>
    <w:basedOn w:val="Normal"/>
    <w:semiHidden/>
    <w:rsid w:val="003E6EDC"/>
    <w:rPr>
      <w:rFonts w:ascii="Tahoma" w:hAnsi="Tahoma" w:cs="Tahoma"/>
      <w:sz w:val="16"/>
      <w:szCs w:val="16"/>
    </w:rPr>
  </w:style>
  <w:style w:type="character" w:styleId="Hyperlink">
    <w:name w:val="Hyperlink"/>
    <w:basedOn w:val="DefaultParagraphFont"/>
    <w:rsid w:val="003E6EDC"/>
    <w:rPr>
      <w:color w:val="0000FF"/>
      <w:u w:val="single"/>
    </w:rPr>
  </w:style>
  <w:style w:type="character" w:styleId="FollowedHyperlink">
    <w:name w:val="FollowedHyperlink"/>
    <w:basedOn w:val="DefaultParagraphFont"/>
    <w:rsid w:val="003E6EDC"/>
    <w:rPr>
      <w:color w:val="800080"/>
      <w:u w:val="single"/>
    </w:rPr>
  </w:style>
  <w:style w:type="paragraph" w:styleId="BodyText">
    <w:name w:val="Body Text"/>
    <w:basedOn w:val="Normal"/>
    <w:rsid w:val="003E6EDC"/>
    <w:pPr>
      <w:spacing w:before="240" w:line="360" w:lineRule="atLeast"/>
      <w:jc w:val="both"/>
    </w:pPr>
    <w:rPr>
      <w:rFonts w:ascii="Times" w:hAnsi="Times"/>
      <w:szCs w:val="20"/>
    </w:rPr>
  </w:style>
  <w:style w:type="paragraph" w:styleId="BodyText2">
    <w:name w:val="Body Text 2"/>
    <w:basedOn w:val="Normal"/>
    <w:rsid w:val="003E6EDC"/>
    <w:pPr>
      <w:jc w:val="both"/>
    </w:pPr>
    <w:rPr>
      <w:rFonts w:ascii="Garamond" w:hAnsi="Garamon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DC"/>
    <w:rPr>
      <w:sz w:val="24"/>
      <w:szCs w:val="24"/>
    </w:rPr>
  </w:style>
  <w:style w:type="paragraph" w:styleId="Heading1">
    <w:name w:val="heading 1"/>
    <w:basedOn w:val="Normal"/>
    <w:next w:val="Normal"/>
    <w:qFormat/>
    <w:rsid w:val="003E6EDC"/>
    <w:pPr>
      <w:keepNext/>
      <w:tabs>
        <w:tab w:val="left" w:pos="1080"/>
      </w:tabs>
      <w:spacing w:line="360" w:lineRule="atLeast"/>
      <w:jc w:val="center"/>
      <w:outlineLvl w:val="0"/>
    </w:pPr>
    <w:rPr>
      <w:rFonts w:ascii="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JobTitle">
    <w:name w:val="Signature Job Title"/>
    <w:basedOn w:val="Signature"/>
    <w:next w:val="Normal"/>
    <w:rsid w:val="003E6EDC"/>
    <w:pPr>
      <w:keepNext/>
      <w:ind w:left="840" w:right="-360"/>
    </w:pPr>
    <w:rPr>
      <w:sz w:val="20"/>
      <w:szCs w:val="20"/>
    </w:rPr>
  </w:style>
  <w:style w:type="paragraph" w:styleId="Signature">
    <w:name w:val="Signature"/>
    <w:basedOn w:val="Normal"/>
    <w:rsid w:val="003E6EDC"/>
    <w:pPr>
      <w:ind w:left="4320"/>
    </w:pPr>
  </w:style>
  <w:style w:type="character" w:styleId="CommentReference">
    <w:name w:val="annotation reference"/>
    <w:basedOn w:val="DefaultParagraphFont"/>
    <w:semiHidden/>
    <w:rsid w:val="003E6EDC"/>
    <w:rPr>
      <w:sz w:val="16"/>
      <w:szCs w:val="16"/>
    </w:rPr>
  </w:style>
  <w:style w:type="paragraph" w:styleId="CommentText">
    <w:name w:val="annotation text"/>
    <w:basedOn w:val="Normal"/>
    <w:semiHidden/>
    <w:rsid w:val="003E6EDC"/>
    <w:rPr>
      <w:sz w:val="20"/>
      <w:szCs w:val="20"/>
    </w:rPr>
  </w:style>
  <w:style w:type="paragraph" w:styleId="CommentSubject">
    <w:name w:val="annotation subject"/>
    <w:basedOn w:val="CommentText"/>
    <w:next w:val="CommentText"/>
    <w:semiHidden/>
    <w:rsid w:val="003E6EDC"/>
    <w:rPr>
      <w:b/>
      <w:bCs/>
    </w:rPr>
  </w:style>
  <w:style w:type="paragraph" w:styleId="BalloonText">
    <w:name w:val="Balloon Text"/>
    <w:basedOn w:val="Normal"/>
    <w:semiHidden/>
    <w:rsid w:val="003E6EDC"/>
    <w:rPr>
      <w:rFonts w:ascii="Tahoma" w:hAnsi="Tahoma" w:cs="Tahoma"/>
      <w:sz w:val="16"/>
      <w:szCs w:val="16"/>
    </w:rPr>
  </w:style>
  <w:style w:type="character" w:styleId="Hyperlink">
    <w:name w:val="Hyperlink"/>
    <w:basedOn w:val="DefaultParagraphFont"/>
    <w:rsid w:val="003E6EDC"/>
    <w:rPr>
      <w:color w:val="0000FF"/>
      <w:u w:val="single"/>
    </w:rPr>
  </w:style>
  <w:style w:type="character" w:styleId="FollowedHyperlink">
    <w:name w:val="FollowedHyperlink"/>
    <w:basedOn w:val="DefaultParagraphFont"/>
    <w:rsid w:val="003E6EDC"/>
    <w:rPr>
      <w:color w:val="800080"/>
      <w:u w:val="single"/>
    </w:rPr>
  </w:style>
  <w:style w:type="paragraph" w:styleId="BodyText">
    <w:name w:val="Body Text"/>
    <w:basedOn w:val="Normal"/>
    <w:rsid w:val="003E6EDC"/>
    <w:pPr>
      <w:spacing w:before="240" w:line="360" w:lineRule="atLeast"/>
      <w:jc w:val="both"/>
    </w:pPr>
    <w:rPr>
      <w:rFonts w:ascii="Times" w:hAnsi="Times"/>
      <w:szCs w:val="20"/>
    </w:rPr>
  </w:style>
  <w:style w:type="paragraph" w:styleId="BodyText2">
    <w:name w:val="Body Text 2"/>
    <w:basedOn w:val="Normal"/>
    <w:rsid w:val="003E6EDC"/>
    <w:pPr>
      <w:jc w:val="both"/>
    </w:pPr>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sa_malonzo@harvard.edu" TargetMode="External"/><Relationship Id="rId3" Type="http://schemas.openxmlformats.org/officeDocument/2006/relationships/settings" Target="settings.xml"/><Relationship Id="rId7" Type="http://schemas.openxmlformats.org/officeDocument/2006/relationships/hyperlink" Target="mailto:email.afp@harvard.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ail.afp@harvard.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HARVARD UNIVERSITY</vt:lpstr>
    </vt:vector>
  </TitlesOfParts>
  <Company>Shea Brothers, Inc.</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UNIVERSITY</dc:title>
  <dc:creator>Bill Shea</dc:creator>
  <cp:lastModifiedBy>masterit</cp:lastModifiedBy>
  <cp:revision>2</cp:revision>
  <cp:lastPrinted>2014-10-31T14:48:00Z</cp:lastPrinted>
  <dcterms:created xsi:type="dcterms:W3CDTF">2016-01-26T16:44:00Z</dcterms:created>
  <dcterms:modified xsi:type="dcterms:W3CDTF">2016-01-26T16:44:00Z</dcterms:modified>
</cp:coreProperties>
</file>