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89A1" w14:textId="6EC32A9F" w:rsidR="00AA2AC5" w:rsidRDefault="00AA2AC5" w:rsidP="00AA2AC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Harvard Medical School</w:t>
      </w:r>
    </w:p>
    <w:p w14:paraId="5A4AC8F9" w14:textId="3C710AF1" w:rsidR="00AA2AC5" w:rsidRPr="00AA2AC5" w:rsidRDefault="00AA2AC5" w:rsidP="00AA2AC5">
      <w:pPr>
        <w:jc w:val="center"/>
        <w:rPr>
          <w:b/>
          <w:bCs/>
        </w:rPr>
      </w:pPr>
      <w:r>
        <w:rPr>
          <w:b/>
          <w:bCs/>
        </w:rPr>
        <w:t>Information</w:t>
      </w:r>
      <w:r w:rsidRPr="00AA2AC5">
        <w:rPr>
          <w:b/>
          <w:bCs/>
        </w:rPr>
        <w:t xml:space="preserve"> </w:t>
      </w:r>
      <w:r>
        <w:rPr>
          <w:b/>
          <w:bCs/>
        </w:rPr>
        <w:t>regarding</w:t>
      </w:r>
      <w:r w:rsidRPr="00AA2AC5">
        <w:rPr>
          <w:b/>
          <w:bCs/>
        </w:rPr>
        <w:t xml:space="preserve"> Staff Presence </w:t>
      </w:r>
      <w:r>
        <w:rPr>
          <w:b/>
          <w:bCs/>
        </w:rPr>
        <w:t>in Research Labs</w:t>
      </w:r>
      <w:r w:rsidR="000E1FDA">
        <w:rPr>
          <w:b/>
          <w:bCs/>
        </w:rPr>
        <w:t>, Cores and Animal Facilities</w:t>
      </w:r>
      <w:r>
        <w:rPr>
          <w:b/>
          <w:bCs/>
        </w:rPr>
        <w:t xml:space="preserve"> after </w:t>
      </w:r>
      <w:r w:rsidRPr="00AA2AC5">
        <w:rPr>
          <w:b/>
          <w:bCs/>
        </w:rPr>
        <w:t>HMS Research Shutdown</w:t>
      </w:r>
      <w:r w:rsidR="000E1FDA">
        <w:rPr>
          <w:b/>
          <w:bCs/>
        </w:rPr>
        <w:t xml:space="preserve"> (March 18, 5 p.m.)</w:t>
      </w:r>
    </w:p>
    <w:p w14:paraId="3BB7AB4F" w14:textId="77777777" w:rsidR="00A35820" w:rsidRDefault="00A35820"/>
    <w:p w14:paraId="64733CBF" w14:textId="6C21EECB" w:rsidR="00E03457" w:rsidRPr="00F36D37" w:rsidRDefault="00E03457">
      <w:r>
        <w:t xml:space="preserve">Due to the coronavirus outbreak, HMS is planning to shut down research operations entirely on the quad. This means the expectation is to </w:t>
      </w:r>
      <w:r w:rsidR="00F36D37">
        <w:t>completely shut down</w:t>
      </w:r>
      <w:r>
        <w:t xml:space="preserve"> each lab and core facility, with </w:t>
      </w:r>
      <w:r w:rsidR="00574590">
        <w:rPr>
          <w:b/>
          <w:bCs/>
          <w:u w:val="single"/>
        </w:rPr>
        <w:t>virtually no one</w:t>
      </w:r>
      <w:r>
        <w:t xml:space="preserve"> </w:t>
      </w:r>
      <w:r w:rsidRPr="00AA2AC5">
        <w:rPr>
          <w:b/>
          <w:bCs/>
        </w:rPr>
        <w:t>entering a lab</w:t>
      </w:r>
      <w:r w:rsidR="00AA2AC5">
        <w:rPr>
          <w:b/>
          <w:bCs/>
        </w:rPr>
        <w:t xml:space="preserve"> or research core</w:t>
      </w:r>
      <w:r w:rsidRPr="00AA2AC5">
        <w:rPr>
          <w:b/>
          <w:bCs/>
        </w:rPr>
        <w:t xml:space="preserve"> </w:t>
      </w:r>
      <w:r w:rsidR="00F36D37">
        <w:rPr>
          <w:b/>
          <w:bCs/>
        </w:rPr>
        <w:t>after</w:t>
      </w:r>
      <w:r w:rsidR="00F36D37" w:rsidRPr="00F36D37">
        <w:rPr>
          <w:b/>
          <w:bCs/>
        </w:rPr>
        <w:t xml:space="preserve"> </w:t>
      </w:r>
      <w:r w:rsidR="00F36D37">
        <w:rPr>
          <w:b/>
          <w:bCs/>
        </w:rPr>
        <w:t xml:space="preserve">close of business on </w:t>
      </w:r>
      <w:r w:rsidR="00A37592">
        <w:rPr>
          <w:b/>
          <w:bCs/>
        </w:rPr>
        <w:t>Wednesday</w:t>
      </w:r>
      <w:r w:rsidR="00F36D37" w:rsidRPr="00F36D37">
        <w:rPr>
          <w:b/>
          <w:bCs/>
        </w:rPr>
        <w:t>, March 1</w:t>
      </w:r>
      <w:r w:rsidR="00A37592">
        <w:rPr>
          <w:b/>
          <w:bCs/>
        </w:rPr>
        <w:t>8</w:t>
      </w:r>
      <w:r w:rsidR="00F36D37">
        <w:rPr>
          <w:b/>
          <w:bCs/>
        </w:rPr>
        <w:t xml:space="preserve"> </w:t>
      </w:r>
      <w:r w:rsidR="00F36D37" w:rsidRPr="00F36D37">
        <w:t>(i.e. after 5 p</w:t>
      </w:r>
      <w:r w:rsidR="001E5FE9">
        <w:t>.</w:t>
      </w:r>
      <w:r w:rsidR="00F36D37" w:rsidRPr="00F36D37">
        <w:t>m</w:t>
      </w:r>
      <w:r w:rsidR="001E5FE9">
        <w:t>.</w:t>
      </w:r>
      <w:r w:rsidR="00F36D37" w:rsidRPr="00F36D37">
        <w:t xml:space="preserve"> on </w:t>
      </w:r>
      <w:r w:rsidR="001B44F8">
        <w:t>Wednesday</w:t>
      </w:r>
      <w:r w:rsidR="00F36D37" w:rsidRPr="00F36D37">
        <w:t>, March 1</w:t>
      </w:r>
      <w:r w:rsidR="00A37592">
        <w:t>8</w:t>
      </w:r>
      <w:r w:rsidR="00AA2AC5">
        <w:t>,</w:t>
      </w:r>
      <w:r w:rsidR="00F36D37" w:rsidRPr="00F36D37">
        <w:t xml:space="preserve"> labs and research cores will be empty).</w:t>
      </w:r>
      <w:r w:rsidR="00F36D37">
        <w:rPr>
          <w:b/>
          <w:bCs/>
        </w:rPr>
        <w:t xml:space="preserve"> </w:t>
      </w:r>
      <w:r w:rsidR="00F36D37">
        <w:t>We anticipate this will be the situation for 6-8 weeks.</w:t>
      </w:r>
    </w:p>
    <w:p w14:paraId="11324C43" w14:textId="51A468A7" w:rsidR="00E03457" w:rsidRDefault="00E03457"/>
    <w:p w14:paraId="2B4F9EFE" w14:textId="7BA59B88" w:rsidR="00E03457" w:rsidRDefault="00574590">
      <w:r>
        <w:t>A small number of exceptions must be justified:</w:t>
      </w:r>
    </w:p>
    <w:p w14:paraId="4D59E968" w14:textId="1B4CA30D" w:rsidR="00E03457" w:rsidRDefault="00E03457" w:rsidP="00E03457">
      <w:pPr>
        <w:pStyle w:val="ListParagraph"/>
        <w:numPr>
          <w:ilvl w:val="0"/>
          <w:numId w:val="3"/>
        </w:numPr>
      </w:pPr>
      <w:r>
        <w:t>Those who are essential to care for animals; process human samples; replenish liquid nitrogen, or to respon</w:t>
      </w:r>
      <w:r w:rsidR="006C387F">
        <w:t>d</w:t>
      </w:r>
      <w:r>
        <w:t xml:space="preserve"> to a lab/freezer emergency</w:t>
      </w:r>
    </w:p>
    <w:p w14:paraId="3EAD91D7" w14:textId="74FC16B6" w:rsidR="00E03457" w:rsidRDefault="00E03457" w:rsidP="00E03457">
      <w:pPr>
        <w:pStyle w:val="ListParagraph"/>
        <w:numPr>
          <w:ilvl w:val="0"/>
          <w:numId w:val="3"/>
        </w:numPr>
      </w:pPr>
      <w:r>
        <w:t xml:space="preserve">Those </w:t>
      </w:r>
      <w:r w:rsidR="00374B0C">
        <w:t xml:space="preserve">who </w:t>
      </w:r>
      <w:r w:rsidR="00574590">
        <w:t>appeal to complete a limited number of</w:t>
      </w:r>
      <w:r>
        <w:t xml:space="preserve"> essential experiments </w:t>
      </w:r>
    </w:p>
    <w:p w14:paraId="659D2895" w14:textId="06003E54" w:rsidR="00E03457" w:rsidRDefault="00E03457" w:rsidP="00E03457">
      <w:pPr>
        <w:pStyle w:val="ListParagraph"/>
        <w:numPr>
          <w:ilvl w:val="0"/>
          <w:numId w:val="3"/>
        </w:numPr>
      </w:pPr>
      <w:r>
        <w:t>Those who are working on research directly related to the COVID-19 pandemic</w:t>
      </w:r>
    </w:p>
    <w:p w14:paraId="45E46293" w14:textId="77777777" w:rsidR="00E03457" w:rsidRDefault="00E03457" w:rsidP="00E03457"/>
    <w:p w14:paraId="6E4B384F" w14:textId="5923C391" w:rsidR="00AA2AC5" w:rsidRDefault="00F36D37" w:rsidP="00E03457">
      <w:r>
        <w:t xml:space="preserve">If </w:t>
      </w:r>
      <w:r w:rsidR="00AA2AC5">
        <w:t xml:space="preserve">you are a </w:t>
      </w:r>
      <w:r w:rsidR="00AA2AC5" w:rsidRPr="00AA2AC5">
        <w:rPr>
          <w:u w:val="single"/>
        </w:rPr>
        <w:t>lab PI or research core director</w:t>
      </w:r>
      <w:r>
        <w:t xml:space="preserve"> </w:t>
      </w:r>
      <w:r w:rsidR="00AA2AC5">
        <w:t>who anticipates</w:t>
      </w:r>
      <w:r>
        <w:t xml:space="preserve"> having </w:t>
      </w:r>
      <w:r w:rsidRPr="00F36D37">
        <w:rPr>
          <w:b/>
          <w:bCs/>
          <w:u w:val="single"/>
        </w:rPr>
        <w:t>any staff</w:t>
      </w:r>
      <w:r>
        <w:t xml:space="preserve"> in your research lab or core after </w:t>
      </w:r>
      <w:r w:rsidR="00A37592">
        <w:t>Wednesday</w:t>
      </w:r>
      <w:r>
        <w:t>, March 1</w:t>
      </w:r>
      <w:r w:rsidR="00A37592">
        <w:t>8</w:t>
      </w:r>
      <w:r>
        <w:t>, you must submit the exception petition below</w:t>
      </w:r>
      <w:r w:rsidR="00AA2AC5">
        <w:t xml:space="preserve">. </w:t>
      </w:r>
    </w:p>
    <w:p w14:paraId="0B3DD2CE" w14:textId="77777777" w:rsidR="00AA2AC5" w:rsidRDefault="00AA2AC5" w:rsidP="00E03457"/>
    <w:p w14:paraId="1751367F" w14:textId="5CFEC5C1" w:rsidR="00AA2AC5" w:rsidRPr="00AA2AC5" w:rsidRDefault="002F306A" w:rsidP="00E03457">
      <w:r>
        <w:rPr>
          <w:b/>
          <w:bCs/>
          <w:highlight w:val="yellow"/>
        </w:rPr>
        <w:t>Petitions</w:t>
      </w:r>
      <w:r w:rsidRPr="00E30695">
        <w:rPr>
          <w:b/>
          <w:bCs/>
          <w:highlight w:val="yellow"/>
        </w:rPr>
        <w:t xml:space="preserve"> </w:t>
      </w:r>
      <w:r w:rsidR="00AA2AC5" w:rsidRPr="00E30695">
        <w:rPr>
          <w:b/>
          <w:bCs/>
          <w:highlight w:val="yellow"/>
        </w:rPr>
        <w:t xml:space="preserve">must be submitted by </w:t>
      </w:r>
      <w:r w:rsidR="00F36D37" w:rsidRPr="00E30695">
        <w:rPr>
          <w:b/>
          <w:bCs/>
          <w:highlight w:val="yellow"/>
        </w:rPr>
        <w:t xml:space="preserve">12 </w:t>
      </w:r>
      <w:r w:rsidR="00374B0C">
        <w:rPr>
          <w:b/>
          <w:bCs/>
          <w:highlight w:val="yellow"/>
        </w:rPr>
        <w:t xml:space="preserve">Noon </w:t>
      </w:r>
      <w:r w:rsidR="00F36D37" w:rsidRPr="00E30695">
        <w:rPr>
          <w:b/>
          <w:bCs/>
          <w:highlight w:val="yellow"/>
        </w:rPr>
        <w:t>on Tuesday, March 17, 2020</w:t>
      </w:r>
      <w:r w:rsidR="00AA2AC5" w:rsidRPr="00E30695">
        <w:rPr>
          <w:b/>
          <w:bCs/>
          <w:highlight w:val="yellow"/>
        </w:rPr>
        <w:t xml:space="preserve"> via an</w:t>
      </w:r>
      <w:r w:rsidR="00AA2AC5" w:rsidRPr="00E30695">
        <w:rPr>
          <w:highlight w:val="yellow"/>
        </w:rPr>
        <w:t xml:space="preserve"> </w:t>
      </w:r>
      <w:r w:rsidR="00AA2AC5" w:rsidRPr="00E30695">
        <w:rPr>
          <w:b/>
          <w:bCs/>
          <w:highlight w:val="yellow"/>
        </w:rPr>
        <w:t>email to your department chair</w:t>
      </w:r>
      <w:r w:rsidR="00AA2AC5" w:rsidRPr="00E30695">
        <w:rPr>
          <w:highlight w:val="yellow"/>
        </w:rPr>
        <w:t xml:space="preserve">. </w:t>
      </w:r>
      <w:r w:rsidR="00AA2AC5" w:rsidRPr="000F7F38">
        <w:rPr>
          <w:b/>
          <w:bCs/>
          <w:highlight w:val="yellow"/>
        </w:rPr>
        <w:t xml:space="preserve">Please also cc your department administrator and </w:t>
      </w:r>
      <w:hyperlink r:id="rId7" w:history="1">
        <w:r w:rsidR="00AA2AC5" w:rsidRPr="000F7F38">
          <w:rPr>
            <w:rStyle w:val="Hyperlink"/>
            <w:b/>
            <w:bCs/>
            <w:highlight w:val="yellow"/>
          </w:rPr>
          <w:t>researchoperations@hms.harvard.edu</w:t>
        </w:r>
      </w:hyperlink>
      <w:r w:rsidR="00AA2AC5" w:rsidRPr="000F7F38">
        <w:rPr>
          <w:b/>
          <w:bCs/>
          <w:highlight w:val="yellow"/>
        </w:rPr>
        <w:t>.</w:t>
      </w:r>
      <w:r w:rsidR="00AA2AC5">
        <w:t xml:space="preserve"> </w:t>
      </w:r>
    </w:p>
    <w:p w14:paraId="3C9B04D7" w14:textId="1DCE024E" w:rsidR="00AA2AC5" w:rsidRDefault="00AA2AC5" w:rsidP="00E03457"/>
    <w:p w14:paraId="033B39B0" w14:textId="467C9920" w:rsidR="00EA31BB" w:rsidRDefault="00EA31BB" w:rsidP="00E03457">
      <w:r>
        <w:t xml:space="preserve">Please save the </w:t>
      </w:r>
      <w:r w:rsidR="002F306A">
        <w:t xml:space="preserve">petition </w:t>
      </w:r>
      <w:r>
        <w:t>as “</w:t>
      </w:r>
      <w:r w:rsidR="00AB1F69">
        <w:t>Petition_</w:t>
      </w:r>
      <w:r>
        <w:t xml:space="preserve">PILastName_PIFirstName.docx” or </w:t>
      </w:r>
      <w:r w:rsidR="00AB1F69">
        <w:t>“Petition_CoreName.docx”</w:t>
      </w:r>
      <w:r>
        <w:t>.</w:t>
      </w:r>
    </w:p>
    <w:p w14:paraId="77D7686C" w14:textId="77777777" w:rsidR="00EA31BB" w:rsidRDefault="00EA31BB" w:rsidP="00E03457"/>
    <w:p w14:paraId="70C615C2" w14:textId="5263D9E2" w:rsidR="00E03457" w:rsidRDefault="00AA2AC5" w:rsidP="00E03457">
      <w:r>
        <w:t xml:space="preserve">The petitions will be reviewed by department chairs and notifications will be made by </w:t>
      </w:r>
      <w:r w:rsidRPr="00AA2AC5">
        <w:rPr>
          <w:b/>
          <w:bCs/>
        </w:rPr>
        <w:t xml:space="preserve">12 </w:t>
      </w:r>
      <w:r w:rsidR="00374B0C">
        <w:rPr>
          <w:b/>
          <w:bCs/>
        </w:rPr>
        <w:t>Noon</w:t>
      </w:r>
      <w:r w:rsidRPr="00AA2AC5">
        <w:rPr>
          <w:b/>
          <w:bCs/>
        </w:rPr>
        <w:t xml:space="preserve"> on Wednesday, March 18</w:t>
      </w:r>
      <w:r>
        <w:rPr>
          <w:b/>
          <w:bCs/>
        </w:rPr>
        <w:t>, 2020</w:t>
      </w:r>
      <w:r w:rsidR="001B44F8">
        <w:rPr>
          <w:b/>
          <w:bCs/>
        </w:rPr>
        <w:t>, at the latest</w:t>
      </w:r>
      <w:r>
        <w:t xml:space="preserve">. </w:t>
      </w:r>
    </w:p>
    <w:p w14:paraId="223DCFC2" w14:textId="77777777" w:rsidR="005E01EF" w:rsidRDefault="005E01EF"/>
    <w:p w14:paraId="2A2342FB" w14:textId="0D79F94E" w:rsidR="00E03457" w:rsidRDefault="00E03457">
      <w:r>
        <w:br w:type="page"/>
      </w:r>
    </w:p>
    <w:p w14:paraId="47005865" w14:textId="33818F3F" w:rsidR="00AA2AC5" w:rsidRDefault="00AA2AC5" w:rsidP="00AA2AC5">
      <w:pPr>
        <w:jc w:val="center"/>
        <w:rPr>
          <w:b/>
          <w:bCs/>
        </w:rPr>
      </w:pPr>
      <w:r>
        <w:rPr>
          <w:b/>
          <w:bCs/>
        </w:rPr>
        <w:lastRenderedPageBreak/>
        <w:t>Harvard Medical School</w:t>
      </w:r>
    </w:p>
    <w:p w14:paraId="79EC9B0A" w14:textId="77777777" w:rsidR="000E1FDA" w:rsidRDefault="00AA2AC5" w:rsidP="00AA2AC5">
      <w:pPr>
        <w:jc w:val="center"/>
        <w:rPr>
          <w:b/>
          <w:bCs/>
        </w:rPr>
      </w:pPr>
      <w:r>
        <w:rPr>
          <w:b/>
          <w:bCs/>
        </w:rPr>
        <w:t xml:space="preserve">Petition for </w:t>
      </w:r>
      <w:r w:rsidRPr="00AA2AC5">
        <w:rPr>
          <w:b/>
          <w:bCs/>
        </w:rPr>
        <w:t xml:space="preserve">Staff Presence </w:t>
      </w:r>
      <w:r>
        <w:rPr>
          <w:b/>
          <w:bCs/>
        </w:rPr>
        <w:t>in Research Labs</w:t>
      </w:r>
      <w:r w:rsidR="00A37592">
        <w:rPr>
          <w:b/>
          <w:bCs/>
        </w:rPr>
        <w:t>, Cores and Animal Facilities</w:t>
      </w:r>
      <w:r>
        <w:rPr>
          <w:b/>
          <w:bCs/>
        </w:rPr>
        <w:t xml:space="preserve"> </w:t>
      </w:r>
    </w:p>
    <w:p w14:paraId="596396E7" w14:textId="55689869" w:rsidR="00E03457" w:rsidRDefault="00AA2AC5" w:rsidP="00AA2AC5">
      <w:pPr>
        <w:jc w:val="center"/>
      </w:pPr>
      <w:r>
        <w:rPr>
          <w:b/>
          <w:bCs/>
        </w:rPr>
        <w:t xml:space="preserve">after </w:t>
      </w:r>
      <w:r w:rsidRPr="00AA2AC5">
        <w:rPr>
          <w:b/>
          <w:bCs/>
        </w:rPr>
        <w:t>HMS Research Shutdown</w:t>
      </w:r>
      <w:r w:rsidR="000E1FDA">
        <w:rPr>
          <w:b/>
          <w:bCs/>
        </w:rPr>
        <w:t xml:space="preserve"> (March 18, 5 p.m.)</w:t>
      </w:r>
    </w:p>
    <w:p w14:paraId="72CB5A3F" w14:textId="77777777" w:rsidR="00A7552B" w:rsidRDefault="00A7552B">
      <w:pPr>
        <w:rPr>
          <w:b/>
        </w:rPr>
      </w:pPr>
    </w:p>
    <w:p w14:paraId="245A2226" w14:textId="70A0FDC1" w:rsidR="0022660B" w:rsidRPr="00A35820" w:rsidRDefault="00A35820">
      <w:pPr>
        <w:rPr>
          <w:b/>
        </w:rPr>
      </w:pPr>
      <w:r w:rsidRPr="00A35820">
        <w:rPr>
          <w:b/>
        </w:rPr>
        <w:t xml:space="preserve">1. </w:t>
      </w:r>
      <w:r w:rsidR="0022660B" w:rsidRPr="00A35820">
        <w:rPr>
          <w:b/>
        </w:rPr>
        <w:t>N</w:t>
      </w:r>
      <w:r w:rsidRPr="00A35820">
        <w:rPr>
          <w:b/>
        </w:rPr>
        <w:t>ame of PI Lab or Research Core:</w:t>
      </w:r>
    </w:p>
    <w:p w14:paraId="30DCE1C0" w14:textId="77777777" w:rsidR="0022660B" w:rsidRDefault="0022660B"/>
    <w:p w14:paraId="24CD4357" w14:textId="3C522FC8" w:rsidR="0022660B" w:rsidRPr="00A35820" w:rsidRDefault="00A35820">
      <w:pPr>
        <w:rPr>
          <w:b/>
        </w:rPr>
      </w:pPr>
      <w:r w:rsidRPr="00A35820">
        <w:rPr>
          <w:b/>
        </w:rPr>
        <w:t xml:space="preserve">2. </w:t>
      </w:r>
      <w:r w:rsidR="00B53200" w:rsidRPr="00A35820">
        <w:rPr>
          <w:b/>
        </w:rPr>
        <w:t xml:space="preserve">HMS </w:t>
      </w:r>
      <w:r w:rsidR="0022660B" w:rsidRPr="00A35820">
        <w:rPr>
          <w:b/>
        </w:rPr>
        <w:t>Department</w:t>
      </w:r>
      <w:r w:rsidRPr="00A35820">
        <w:rPr>
          <w:b/>
        </w:rPr>
        <w:t>:</w:t>
      </w:r>
    </w:p>
    <w:p w14:paraId="719D2A1C" w14:textId="77777777" w:rsidR="0022660B" w:rsidRDefault="0022660B"/>
    <w:p w14:paraId="35655548" w14:textId="2F197B11" w:rsidR="0022660B" w:rsidRDefault="00A35820">
      <w:r w:rsidRPr="00A35820">
        <w:rPr>
          <w:b/>
        </w:rPr>
        <w:t xml:space="preserve">3. </w:t>
      </w:r>
      <w:r w:rsidR="0022660B" w:rsidRPr="00A35820">
        <w:rPr>
          <w:b/>
        </w:rPr>
        <w:t>Primary Lab or Core contact</w:t>
      </w:r>
      <w:r w:rsidR="0022660B">
        <w:t xml:space="preserve"> </w:t>
      </w:r>
      <w:r>
        <w:t xml:space="preserve">(Last name, </w:t>
      </w:r>
      <w:r w:rsidR="0022660B">
        <w:t xml:space="preserve">First </w:t>
      </w:r>
      <w:r>
        <w:t>name</w:t>
      </w:r>
      <w:r w:rsidR="00E03457">
        <w:t>, Email</w:t>
      </w:r>
      <w:r>
        <w:t>):</w:t>
      </w:r>
    </w:p>
    <w:p w14:paraId="18E223A0" w14:textId="77777777" w:rsidR="0022660B" w:rsidRDefault="0022660B"/>
    <w:p w14:paraId="6938BBB4" w14:textId="125B501B" w:rsidR="0022660B" w:rsidRDefault="00A35820">
      <w:r w:rsidRPr="00A35820">
        <w:rPr>
          <w:b/>
        </w:rPr>
        <w:t xml:space="preserve">4. </w:t>
      </w:r>
      <w:r w:rsidR="0022660B" w:rsidRPr="00A35820">
        <w:rPr>
          <w:b/>
        </w:rPr>
        <w:t>Secondary Lab or Core contact</w:t>
      </w:r>
      <w:r w:rsidR="0022660B">
        <w:t xml:space="preserve"> </w:t>
      </w:r>
      <w:r>
        <w:t>(Last name, First name</w:t>
      </w:r>
      <w:r w:rsidR="00E03457">
        <w:t>, Email</w:t>
      </w:r>
      <w:r>
        <w:t>):</w:t>
      </w:r>
    </w:p>
    <w:p w14:paraId="6F7CDE5F" w14:textId="77777777" w:rsidR="00E03457" w:rsidRDefault="00E03457"/>
    <w:p w14:paraId="0149AA3C" w14:textId="4EEAFE43" w:rsidR="00E03457" w:rsidRPr="00AA2AC5" w:rsidRDefault="00A35820" w:rsidP="00B53200">
      <w:pPr>
        <w:rPr>
          <w:bCs/>
        </w:rPr>
      </w:pPr>
      <w:r w:rsidRPr="0074406E">
        <w:rPr>
          <w:b/>
        </w:rPr>
        <w:t xml:space="preserve">5. </w:t>
      </w:r>
      <w:r w:rsidR="00E03457">
        <w:rPr>
          <w:b/>
        </w:rPr>
        <w:t xml:space="preserve">Describe </w:t>
      </w:r>
      <w:r w:rsidR="00F36D37">
        <w:rPr>
          <w:b/>
        </w:rPr>
        <w:t>the activity</w:t>
      </w:r>
      <w:r w:rsidR="000E1FDA">
        <w:rPr>
          <w:b/>
        </w:rPr>
        <w:t>(ies)</w:t>
      </w:r>
      <w:r w:rsidR="00F36D37">
        <w:rPr>
          <w:b/>
        </w:rPr>
        <w:t xml:space="preserve"> that requires staffing (i.e., the critical experiments, LN2 replenishment</w:t>
      </w:r>
      <w:r w:rsidR="00AA2AC5">
        <w:rPr>
          <w:b/>
        </w:rPr>
        <w:t xml:space="preserve"> needs</w:t>
      </w:r>
      <w:r w:rsidR="00F36D37">
        <w:rPr>
          <w:b/>
        </w:rPr>
        <w:t xml:space="preserve">, </w:t>
      </w:r>
      <w:r w:rsidR="005E0D36">
        <w:rPr>
          <w:b/>
        </w:rPr>
        <w:t xml:space="preserve">COVID-19 </w:t>
      </w:r>
      <w:r w:rsidR="00C72620">
        <w:rPr>
          <w:b/>
        </w:rPr>
        <w:t>project</w:t>
      </w:r>
      <w:r w:rsidR="005E0D36">
        <w:rPr>
          <w:b/>
        </w:rPr>
        <w:t xml:space="preserve">, </w:t>
      </w:r>
      <w:r w:rsidR="00F36D37">
        <w:rPr>
          <w:b/>
        </w:rPr>
        <w:t>etc.)</w:t>
      </w:r>
      <w:r w:rsidR="006D606F">
        <w:rPr>
          <w:bCs/>
        </w:rPr>
        <w:t xml:space="preserve">. Please include in the description what </w:t>
      </w:r>
      <w:r w:rsidR="006D606F" w:rsidRPr="006D606F">
        <w:rPr>
          <w:bCs/>
        </w:rPr>
        <w:t xml:space="preserve">data/investment will be lost if </w:t>
      </w:r>
      <w:r w:rsidR="006D606F">
        <w:rPr>
          <w:bCs/>
        </w:rPr>
        <w:t xml:space="preserve">research is </w:t>
      </w:r>
      <w:r w:rsidR="006D606F" w:rsidRPr="006D606F">
        <w:rPr>
          <w:bCs/>
        </w:rPr>
        <w:t>stopped immediately</w:t>
      </w:r>
      <w:r w:rsidR="005E0D36">
        <w:rPr>
          <w:bCs/>
        </w:rPr>
        <w:t>, if applicable</w:t>
      </w:r>
      <w:r w:rsidR="006D606F">
        <w:rPr>
          <w:bCs/>
        </w:rPr>
        <w:t xml:space="preserve">. </w:t>
      </w:r>
      <w:r w:rsidR="00AA2AC5">
        <w:rPr>
          <w:bCs/>
        </w:rPr>
        <w:t xml:space="preserve">Not more than ONE paragraph. </w:t>
      </w:r>
    </w:p>
    <w:p w14:paraId="4B7F1837" w14:textId="364F224E" w:rsidR="00AA2AC5" w:rsidRDefault="00AA2AC5" w:rsidP="00B53200">
      <w:pPr>
        <w:rPr>
          <w:b/>
        </w:rPr>
      </w:pPr>
    </w:p>
    <w:p w14:paraId="14E3CE4D" w14:textId="026E09C9" w:rsidR="00AA2AC5" w:rsidRDefault="00AA2AC5" w:rsidP="00B53200">
      <w:pPr>
        <w:rPr>
          <w:b/>
        </w:rPr>
      </w:pPr>
    </w:p>
    <w:p w14:paraId="527A2522" w14:textId="77777777" w:rsidR="00AA2AC5" w:rsidRDefault="00AA2AC5" w:rsidP="00B53200">
      <w:pPr>
        <w:rPr>
          <w:b/>
        </w:rPr>
      </w:pPr>
    </w:p>
    <w:p w14:paraId="4F1FEA7E" w14:textId="350B4B53" w:rsidR="00E03457" w:rsidRPr="00AA2AC5" w:rsidRDefault="00E03457" w:rsidP="00B53200">
      <w:pPr>
        <w:rPr>
          <w:bCs/>
        </w:rPr>
      </w:pPr>
      <w:r>
        <w:rPr>
          <w:b/>
        </w:rPr>
        <w:t xml:space="preserve">6. Identify </w:t>
      </w:r>
      <w:r w:rsidR="00F36D37">
        <w:rPr>
          <w:b/>
        </w:rPr>
        <w:t>the person</w:t>
      </w:r>
      <w:r w:rsidR="00AA2AC5">
        <w:rPr>
          <w:b/>
        </w:rPr>
        <w:t>s</w:t>
      </w:r>
      <w:r w:rsidR="00F36D37">
        <w:rPr>
          <w:b/>
        </w:rPr>
        <w:t xml:space="preserve"> who would be in the lab, how </w:t>
      </w:r>
      <w:r w:rsidR="00AA2AC5">
        <w:rPr>
          <w:b/>
        </w:rPr>
        <w:t>frequently they would be there (</w:t>
      </w:r>
      <w:r w:rsidR="005E01EF">
        <w:rPr>
          <w:b/>
        </w:rPr>
        <w:t xml:space="preserve">e.g., </w:t>
      </w:r>
      <w:r w:rsidR="00AA2AC5">
        <w:rPr>
          <w:b/>
        </w:rPr>
        <w:t>1x per week or 5</w:t>
      </w:r>
      <w:r w:rsidR="00374B0C">
        <w:rPr>
          <w:b/>
        </w:rPr>
        <w:t>-7</w:t>
      </w:r>
      <w:r w:rsidR="00AA2AC5">
        <w:rPr>
          <w:b/>
        </w:rPr>
        <w:t xml:space="preserve">x per week), </w:t>
      </w:r>
      <w:r w:rsidR="006D606F">
        <w:rPr>
          <w:b/>
        </w:rPr>
        <w:t>until when</w:t>
      </w:r>
      <w:r w:rsidR="00F36D37">
        <w:rPr>
          <w:b/>
        </w:rPr>
        <w:t xml:space="preserve"> they would be there (</w:t>
      </w:r>
      <w:r w:rsidR="00374B0C">
        <w:rPr>
          <w:b/>
        </w:rPr>
        <w:t xml:space="preserve">e.g., </w:t>
      </w:r>
      <w:r w:rsidR="00F36D37">
        <w:rPr>
          <w:b/>
        </w:rPr>
        <w:t>all anticipated 6-8 weeks or just a few days to finish up an experiment</w:t>
      </w:r>
      <w:r w:rsidR="005E01EF">
        <w:rPr>
          <w:b/>
        </w:rPr>
        <w:t xml:space="preserve"> – please include a </w:t>
      </w:r>
      <w:r w:rsidR="005E01EF" w:rsidRPr="000F7F38">
        <w:rPr>
          <w:b/>
          <w:u w:val="single"/>
        </w:rPr>
        <w:t>specific date</w:t>
      </w:r>
      <w:r w:rsidR="00F36D37">
        <w:rPr>
          <w:b/>
        </w:rPr>
        <w:t>)</w:t>
      </w:r>
      <w:r w:rsidR="00AA2AC5">
        <w:rPr>
          <w:b/>
        </w:rPr>
        <w:t xml:space="preserve">, </w:t>
      </w:r>
      <w:r w:rsidR="006D606F">
        <w:rPr>
          <w:b/>
        </w:rPr>
        <w:t xml:space="preserve">how </w:t>
      </w:r>
      <w:r w:rsidR="005E01EF">
        <w:rPr>
          <w:b/>
        </w:rPr>
        <w:t>long per</w:t>
      </w:r>
      <w:r w:rsidR="006D606F">
        <w:rPr>
          <w:b/>
        </w:rPr>
        <w:t xml:space="preserve"> day they would be present</w:t>
      </w:r>
      <w:r w:rsidR="005E01EF">
        <w:rPr>
          <w:b/>
        </w:rPr>
        <w:t xml:space="preserve"> (e.g</w:t>
      </w:r>
      <w:r w:rsidR="000F7F38">
        <w:rPr>
          <w:b/>
        </w:rPr>
        <w:t>.</w:t>
      </w:r>
      <w:r w:rsidR="006C387F">
        <w:rPr>
          <w:b/>
        </w:rPr>
        <w:t>,</w:t>
      </w:r>
      <w:r w:rsidR="005E01EF">
        <w:rPr>
          <w:b/>
        </w:rPr>
        <w:t xml:space="preserve"> 1-2 hours),</w:t>
      </w:r>
      <w:r w:rsidR="006D606F">
        <w:rPr>
          <w:b/>
        </w:rPr>
        <w:t xml:space="preserve"> </w:t>
      </w:r>
      <w:r w:rsidR="000F7F38">
        <w:rPr>
          <w:b/>
        </w:rPr>
        <w:t xml:space="preserve">how they currently get to campus (e.g., walk/bike, public transport, personal car), </w:t>
      </w:r>
      <w:r w:rsidR="00AA2AC5">
        <w:rPr>
          <w:b/>
        </w:rPr>
        <w:t>and what they will do.</w:t>
      </w:r>
    </w:p>
    <w:p w14:paraId="47F64E3C" w14:textId="3AF78172" w:rsidR="00AA2AC5" w:rsidRDefault="00AA2AC5" w:rsidP="00B5320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2291"/>
        <w:gridCol w:w="1143"/>
        <w:gridCol w:w="864"/>
        <w:gridCol w:w="1043"/>
        <w:gridCol w:w="767"/>
        <w:gridCol w:w="1074"/>
      </w:tblGrid>
      <w:tr w:rsidR="000F7F38" w14:paraId="0CBDD74F" w14:textId="6206EA4F" w:rsidTr="007E6ACD">
        <w:tc>
          <w:tcPr>
            <w:tcW w:w="837" w:type="dxa"/>
          </w:tcPr>
          <w:p w14:paraId="35AD1BE5" w14:textId="730C210F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837" w:type="dxa"/>
          </w:tcPr>
          <w:p w14:paraId="4D13F54F" w14:textId="12322806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291" w:type="dxa"/>
          </w:tcPr>
          <w:p w14:paraId="11B6BEBB" w14:textId="0CB65466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1143" w:type="dxa"/>
          </w:tcPr>
          <w:p w14:paraId="2ABFB60C" w14:textId="2D34A2F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Frequency in lab/core</w:t>
            </w:r>
          </w:p>
        </w:tc>
        <w:tc>
          <w:tcPr>
            <w:tcW w:w="864" w:type="dxa"/>
          </w:tcPr>
          <w:p w14:paraId="17B7A0FC" w14:textId="76521653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Until when (date)</w:t>
            </w:r>
          </w:p>
        </w:tc>
        <w:tc>
          <w:tcPr>
            <w:tcW w:w="1043" w:type="dxa"/>
          </w:tcPr>
          <w:p w14:paraId="7AA7A6FB" w14:textId="462F5BC6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How long per day</w:t>
            </w:r>
          </w:p>
        </w:tc>
        <w:tc>
          <w:tcPr>
            <w:tcW w:w="767" w:type="dxa"/>
          </w:tcPr>
          <w:p w14:paraId="3582A9A4" w14:textId="6AC3C810" w:rsidR="000F7F38" w:rsidRPr="000F7F38" w:rsidRDefault="000F7F38" w:rsidP="006D60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Trans-port</w:t>
            </w:r>
          </w:p>
        </w:tc>
        <w:tc>
          <w:tcPr>
            <w:tcW w:w="1074" w:type="dxa"/>
          </w:tcPr>
          <w:p w14:paraId="3E57B9E2" w14:textId="434E7F9E" w:rsidR="000F7F38" w:rsidRPr="007E6ACD" w:rsidRDefault="000F7F38" w:rsidP="006D606F">
            <w:pPr>
              <w:rPr>
                <w:b/>
                <w:sz w:val="16"/>
                <w:szCs w:val="16"/>
              </w:rPr>
            </w:pPr>
            <w:r w:rsidRPr="007E6ACD">
              <w:rPr>
                <w:b/>
                <w:sz w:val="16"/>
                <w:szCs w:val="16"/>
              </w:rPr>
              <w:t>Activity</w:t>
            </w:r>
          </w:p>
        </w:tc>
      </w:tr>
      <w:tr w:rsidR="000F7F38" w14:paraId="7453C270" w14:textId="4682DD21" w:rsidTr="007E6ACD">
        <w:tc>
          <w:tcPr>
            <w:tcW w:w="837" w:type="dxa"/>
          </w:tcPr>
          <w:p w14:paraId="69F9A95E" w14:textId="360C3172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John</w:t>
            </w:r>
          </w:p>
        </w:tc>
        <w:tc>
          <w:tcPr>
            <w:tcW w:w="837" w:type="dxa"/>
          </w:tcPr>
          <w:p w14:paraId="29E379C7" w14:textId="1D374C16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Doe</w:t>
            </w:r>
          </w:p>
        </w:tc>
        <w:tc>
          <w:tcPr>
            <w:tcW w:w="2291" w:type="dxa"/>
          </w:tcPr>
          <w:p w14:paraId="16C3A016" w14:textId="39B3FD8B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John_doe@hms.harvard.edu</w:t>
            </w:r>
          </w:p>
        </w:tc>
        <w:tc>
          <w:tcPr>
            <w:tcW w:w="1143" w:type="dxa"/>
          </w:tcPr>
          <w:p w14:paraId="69E128D5" w14:textId="72B4CC1D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1x per week</w:t>
            </w:r>
          </w:p>
        </w:tc>
        <w:tc>
          <w:tcPr>
            <w:tcW w:w="864" w:type="dxa"/>
          </w:tcPr>
          <w:p w14:paraId="7DE86019" w14:textId="5F3E70F9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All 6-8 weeks</w:t>
            </w:r>
          </w:p>
        </w:tc>
        <w:tc>
          <w:tcPr>
            <w:tcW w:w="1043" w:type="dxa"/>
          </w:tcPr>
          <w:p w14:paraId="56BB8E6D" w14:textId="21E08AE1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1-2 hours</w:t>
            </w:r>
          </w:p>
        </w:tc>
        <w:tc>
          <w:tcPr>
            <w:tcW w:w="767" w:type="dxa"/>
          </w:tcPr>
          <w:p w14:paraId="136AF0A5" w14:textId="39B07D89" w:rsidR="000F7F38" w:rsidRPr="000F7F38" w:rsidRDefault="000F7F38" w:rsidP="006D60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Car</w:t>
            </w:r>
          </w:p>
        </w:tc>
        <w:tc>
          <w:tcPr>
            <w:tcW w:w="1074" w:type="dxa"/>
          </w:tcPr>
          <w:p w14:paraId="256A2683" w14:textId="70B2B8DD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  <w:r w:rsidRPr="007E6ACD">
              <w:rPr>
                <w:bCs/>
                <w:sz w:val="16"/>
                <w:szCs w:val="16"/>
              </w:rPr>
              <w:t>LN2 replacement</w:t>
            </w:r>
          </w:p>
        </w:tc>
      </w:tr>
      <w:tr w:rsidR="000F7F38" w14:paraId="3D16708F" w14:textId="74543C2A" w:rsidTr="007E6ACD">
        <w:tc>
          <w:tcPr>
            <w:tcW w:w="837" w:type="dxa"/>
          </w:tcPr>
          <w:p w14:paraId="4C573088" w14:textId="10FF8E98" w:rsidR="000F7F38" w:rsidRPr="007E6ACD" w:rsidRDefault="000F7F38" w:rsidP="006D606F">
            <w:pPr>
              <w:rPr>
                <w:bCs/>
                <w:sz w:val="16"/>
                <w:szCs w:val="16"/>
              </w:rPr>
            </w:pPr>
          </w:p>
        </w:tc>
        <w:tc>
          <w:tcPr>
            <w:tcW w:w="837" w:type="dxa"/>
          </w:tcPr>
          <w:p w14:paraId="47EDB656" w14:textId="682857BD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</w:tcPr>
          <w:p w14:paraId="0578CE6C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14:paraId="0693BC29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6CA629D6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3D9FF8BE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14:paraId="4B9BFA6B" w14:textId="77777777" w:rsidR="000F7F38" w:rsidRPr="000F7F38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14:paraId="5E950986" w14:textId="089EB540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</w:tr>
      <w:tr w:rsidR="000F7F38" w14:paraId="5231C473" w14:textId="169B33AC" w:rsidTr="007E6ACD">
        <w:tc>
          <w:tcPr>
            <w:tcW w:w="837" w:type="dxa"/>
          </w:tcPr>
          <w:p w14:paraId="20E8E821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221E0D16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</w:tcPr>
          <w:p w14:paraId="75E8C953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14:paraId="7E80682A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F290C92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</w:tcPr>
          <w:p w14:paraId="04D3F384" w14:textId="77777777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14:paraId="483E872B" w14:textId="77777777" w:rsidR="000F7F38" w:rsidRPr="000F7F38" w:rsidRDefault="000F7F38" w:rsidP="006D606F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14:paraId="5B1A06BA" w14:textId="39E2AE1E" w:rsidR="000F7F38" w:rsidRPr="007E6ACD" w:rsidRDefault="000F7F38" w:rsidP="006D606F">
            <w:pPr>
              <w:rPr>
                <w:b/>
                <w:sz w:val="16"/>
                <w:szCs w:val="16"/>
              </w:rPr>
            </w:pPr>
          </w:p>
        </w:tc>
      </w:tr>
      <w:tr w:rsidR="000F7F38" w14:paraId="35F89F8F" w14:textId="10810516" w:rsidTr="007E6ACD">
        <w:tc>
          <w:tcPr>
            <w:tcW w:w="837" w:type="dxa"/>
          </w:tcPr>
          <w:p w14:paraId="5A4A6424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2F09649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</w:tcPr>
          <w:p w14:paraId="12C26D3A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14:paraId="47E5038A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14:paraId="37C5AB30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14:paraId="3545130D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14:paraId="6C8F614F" w14:textId="77777777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14:paraId="40ACC59B" w14:textId="21D46765" w:rsidR="000F7F38" w:rsidRPr="00AA2AC5" w:rsidRDefault="000F7F38" w:rsidP="006D606F">
            <w:pPr>
              <w:rPr>
                <w:b/>
                <w:sz w:val="18"/>
                <w:szCs w:val="18"/>
              </w:rPr>
            </w:pPr>
          </w:p>
        </w:tc>
      </w:tr>
    </w:tbl>
    <w:p w14:paraId="068B0C04" w14:textId="4C825C25" w:rsidR="00F36D37" w:rsidRDefault="00F36D37" w:rsidP="00B53200"/>
    <w:p w14:paraId="48C0140F" w14:textId="0BCE6E13" w:rsidR="00AA2AC5" w:rsidRDefault="00AA2AC5" w:rsidP="00B53200"/>
    <w:p w14:paraId="09619497" w14:textId="2956FFDF" w:rsidR="00AA2AC5" w:rsidRPr="00AA2AC5" w:rsidRDefault="00AA2AC5" w:rsidP="00B53200">
      <w:r w:rsidRPr="00AA2AC5">
        <w:rPr>
          <w:b/>
          <w:bCs/>
        </w:rPr>
        <w:t>7. Other comments</w:t>
      </w:r>
      <w:r>
        <w:rPr>
          <w:b/>
          <w:bCs/>
        </w:rPr>
        <w:t xml:space="preserve"> on staffing or other concerns. </w:t>
      </w:r>
      <w:r>
        <w:t xml:space="preserve">Not more than ONE paragraph. </w:t>
      </w:r>
    </w:p>
    <w:sectPr w:rsidR="00AA2AC5" w:rsidRPr="00AA2AC5" w:rsidSect="006633A0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ABAA" w14:textId="77777777" w:rsidR="00985531" w:rsidRDefault="00985531" w:rsidP="006633A0">
      <w:r>
        <w:separator/>
      </w:r>
    </w:p>
  </w:endnote>
  <w:endnote w:type="continuationSeparator" w:id="0">
    <w:p w14:paraId="68831693" w14:textId="77777777" w:rsidR="00985531" w:rsidRDefault="00985531" w:rsidP="006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8958" w14:textId="77777777" w:rsidR="00985531" w:rsidRDefault="00985531" w:rsidP="006633A0">
      <w:r>
        <w:separator/>
      </w:r>
    </w:p>
  </w:footnote>
  <w:footnote w:type="continuationSeparator" w:id="0">
    <w:p w14:paraId="303D817E" w14:textId="77777777" w:rsidR="00985531" w:rsidRDefault="00985531" w:rsidP="0066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236"/>
    <w:multiLevelType w:val="multilevel"/>
    <w:tmpl w:val="DD0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52E0E"/>
    <w:multiLevelType w:val="multilevel"/>
    <w:tmpl w:val="296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0302E"/>
    <w:multiLevelType w:val="hybridMultilevel"/>
    <w:tmpl w:val="158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0B"/>
    <w:rsid w:val="000E1FDA"/>
    <w:rsid w:val="000F7F38"/>
    <w:rsid w:val="00134396"/>
    <w:rsid w:val="001538BC"/>
    <w:rsid w:val="00154B19"/>
    <w:rsid w:val="00156D84"/>
    <w:rsid w:val="00186DB3"/>
    <w:rsid w:val="001B44F8"/>
    <w:rsid w:val="001C42FA"/>
    <w:rsid w:val="001E5FE9"/>
    <w:rsid w:val="001F7BFE"/>
    <w:rsid w:val="0022660B"/>
    <w:rsid w:val="002F306A"/>
    <w:rsid w:val="00374B0C"/>
    <w:rsid w:val="003C2AC7"/>
    <w:rsid w:val="003E4436"/>
    <w:rsid w:val="00406050"/>
    <w:rsid w:val="004A33E1"/>
    <w:rsid w:val="004F32E2"/>
    <w:rsid w:val="00512B7B"/>
    <w:rsid w:val="00537CAD"/>
    <w:rsid w:val="00555B90"/>
    <w:rsid w:val="00574590"/>
    <w:rsid w:val="005E01EF"/>
    <w:rsid w:val="005E0D36"/>
    <w:rsid w:val="005E24C9"/>
    <w:rsid w:val="005F751A"/>
    <w:rsid w:val="00611237"/>
    <w:rsid w:val="00633B93"/>
    <w:rsid w:val="00650EB4"/>
    <w:rsid w:val="006633A0"/>
    <w:rsid w:val="006722F6"/>
    <w:rsid w:val="00686B47"/>
    <w:rsid w:val="006C387F"/>
    <w:rsid w:val="006D606F"/>
    <w:rsid w:val="006E1D59"/>
    <w:rsid w:val="00725A7B"/>
    <w:rsid w:val="0074406E"/>
    <w:rsid w:val="00773F0C"/>
    <w:rsid w:val="007E6ACD"/>
    <w:rsid w:val="00801049"/>
    <w:rsid w:val="00891753"/>
    <w:rsid w:val="00894E4C"/>
    <w:rsid w:val="00940BE1"/>
    <w:rsid w:val="00985531"/>
    <w:rsid w:val="00993A95"/>
    <w:rsid w:val="009B6483"/>
    <w:rsid w:val="009C1BC5"/>
    <w:rsid w:val="00A35820"/>
    <w:rsid w:val="00A37592"/>
    <w:rsid w:val="00A7552B"/>
    <w:rsid w:val="00AA2AC5"/>
    <w:rsid w:val="00AB1F69"/>
    <w:rsid w:val="00B227B2"/>
    <w:rsid w:val="00B53200"/>
    <w:rsid w:val="00B70DCA"/>
    <w:rsid w:val="00BF7E06"/>
    <w:rsid w:val="00C350DE"/>
    <w:rsid w:val="00C72620"/>
    <w:rsid w:val="00D92C36"/>
    <w:rsid w:val="00DC0538"/>
    <w:rsid w:val="00E03457"/>
    <w:rsid w:val="00E30695"/>
    <w:rsid w:val="00EA31BB"/>
    <w:rsid w:val="00F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EB7ED"/>
  <w14:defaultImageDpi w14:val="300"/>
  <w15:docId w15:val="{3E069BF7-6669-8A4F-A645-1DCE074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7C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AD"/>
    <w:rPr>
      <w:rFonts w:ascii="Lucida Grande" w:hAnsi="Lucida Grande" w:cs="Lucida Grande"/>
      <w:sz w:val="18"/>
      <w:szCs w:val="18"/>
    </w:rPr>
  </w:style>
  <w:style w:type="character" w:customStyle="1" w:styleId="xe2ma-style">
    <w:name w:val="x_e2ma-style"/>
    <w:basedOn w:val="DefaultParagraphFont"/>
    <w:rsid w:val="00DC0538"/>
  </w:style>
  <w:style w:type="character" w:customStyle="1" w:styleId="xapple-converted-space">
    <w:name w:val="x_apple-converted-space"/>
    <w:basedOn w:val="DefaultParagraphFont"/>
    <w:rsid w:val="00DC0538"/>
  </w:style>
  <w:style w:type="table" w:styleId="TableGrid">
    <w:name w:val="Table Grid"/>
    <w:basedOn w:val="TableNormal"/>
    <w:uiPriority w:val="59"/>
    <w:rsid w:val="00B5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A0"/>
  </w:style>
  <w:style w:type="paragraph" w:styleId="Footer">
    <w:name w:val="footer"/>
    <w:basedOn w:val="Normal"/>
    <w:link w:val="FooterChar"/>
    <w:uiPriority w:val="99"/>
    <w:unhideWhenUsed/>
    <w:rsid w:val="0066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A0"/>
  </w:style>
  <w:style w:type="character" w:styleId="PageNumber">
    <w:name w:val="page number"/>
    <w:basedOn w:val="DefaultParagraphFont"/>
    <w:uiPriority w:val="99"/>
    <w:semiHidden/>
    <w:unhideWhenUsed/>
    <w:rsid w:val="006633A0"/>
  </w:style>
  <w:style w:type="paragraph" w:styleId="ListParagraph">
    <w:name w:val="List Paragraph"/>
    <w:basedOn w:val="Normal"/>
    <w:uiPriority w:val="34"/>
    <w:qFormat/>
    <w:rsid w:val="00E03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A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A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operations@hm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Shamu</dc:creator>
  <cp:keywords/>
  <dc:description/>
  <cp:lastModifiedBy>DeCoste, Laura</cp:lastModifiedBy>
  <cp:revision>2</cp:revision>
  <dcterms:created xsi:type="dcterms:W3CDTF">2020-03-14T20:57:00Z</dcterms:created>
  <dcterms:modified xsi:type="dcterms:W3CDTF">2020-03-14T20:57:00Z</dcterms:modified>
</cp:coreProperties>
</file>