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12" w:rsidRPr="000B5065" w:rsidRDefault="003542B8" w:rsidP="003677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INITIATING</w:t>
      </w:r>
      <w:r w:rsidR="000B5065" w:rsidRPr="000B5065">
        <w:rPr>
          <w:rFonts w:ascii="Times New Roman" w:hAnsi="Times New Roman"/>
          <w:b/>
          <w:bCs/>
          <w:color w:val="000000"/>
          <w:sz w:val="24"/>
          <w:szCs w:val="24"/>
        </w:rPr>
        <w:t xml:space="preserve"> A STUDENT-FACULTY COLLABORATIVE PRIMARY CARE PRACTICE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FOR CHRONIC DISEASE MANAGEMENT</w:t>
      </w:r>
    </w:p>
    <w:p w:rsidR="0003496A" w:rsidRDefault="0003496A" w:rsidP="000B50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A12" w:rsidRDefault="00785A12" w:rsidP="000B506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B5065">
        <w:rPr>
          <w:rFonts w:ascii="Times New Roman" w:hAnsi="Times New Roman"/>
          <w:sz w:val="24"/>
          <w:szCs w:val="24"/>
        </w:rPr>
        <w:t>Mitalee</w:t>
      </w:r>
      <w:proofErr w:type="spellEnd"/>
      <w:r w:rsidRPr="000B5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065">
        <w:rPr>
          <w:rFonts w:ascii="Times New Roman" w:hAnsi="Times New Roman"/>
          <w:sz w:val="24"/>
          <w:szCs w:val="24"/>
        </w:rPr>
        <w:t>Patil</w:t>
      </w:r>
      <w:proofErr w:type="spellEnd"/>
      <w:r w:rsidRPr="000B5065">
        <w:rPr>
          <w:rFonts w:ascii="Times New Roman" w:hAnsi="Times New Roman"/>
          <w:sz w:val="24"/>
          <w:szCs w:val="24"/>
        </w:rPr>
        <w:t xml:space="preserve">, </w:t>
      </w:r>
      <w:r w:rsidR="003B0106">
        <w:rPr>
          <w:rFonts w:ascii="Times New Roman" w:hAnsi="Times New Roman"/>
          <w:sz w:val="24"/>
          <w:szCs w:val="24"/>
        </w:rPr>
        <w:t>A.B</w:t>
      </w:r>
      <w:r w:rsidR="000B5065">
        <w:rPr>
          <w:rFonts w:ascii="Times New Roman" w:hAnsi="Times New Roman"/>
          <w:sz w:val="24"/>
          <w:szCs w:val="24"/>
        </w:rPr>
        <w:t>.</w:t>
      </w:r>
      <w:r w:rsidR="0003496A">
        <w:rPr>
          <w:rFonts w:ascii="Times New Roman" w:hAnsi="Times New Roman"/>
          <w:sz w:val="24"/>
          <w:szCs w:val="24"/>
          <w:vertAlign w:val="superscript"/>
        </w:rPr>
        <w:t>1</w:t>
      </w:r>
      <w:r w:rsidR="000B5065">
        <w:rPr>
          <w:rFonts w:ascii="Times New Roman" w:hAnsi="Times New Roman"/>
          <w:sz w:val="24"/>
          <w:szCs w:val="24"/>
        </w:rPr>
        <w:t xml:space="preserve">, </w:t>
      </w:r>
      <w:r w:rsidRPr="000B5065">
        <w:rPr>
          <w:rFonts w:ascii="Times New Roman" w:hAnsi="Times New Roman"/>
          <w:sz w:val="24"/>
          <w:szCs w:val="24"/>
        </w:rPr>
        <w:t xml:space="preserve">John Hegde, </w:t>
      </w:r>
      <w:r w:rsidR="000B5065">
        <w:rPr>
          <w:rFonts w:ascii="Times New Roman" w:hAnsi="Times New Roman"/>
          <w:sz w:val="24"/>
          <w:szCs w:val="24"/>
        </w:rPr>
        <w:t>B.S.</w:t>
      </w:r>
      <w:r w:rsidR="0003496A">
        <w:rPr>
          <w:rFonts w:ascii="Times New Roman" w:hAnsi="Times New Roman"/>
          <w:sz w:val="24"/>
          <w:szCs w:val="24"/>
          <w:vertAlign w:val="superscript"/>
        </w:rPr>
        <w:t>1</w:t>
      </w:r>
      <w:r w:rsidR="000B50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5065">
        <w:rPr>
          <w:rFonts w:ascii="Times New Roman" w:hAnsi="Times New Roman"/>
          <w:sz w:val="24"/>
          <w:szCs w:val="24"/>
        </w:rPr>
        <w:t>Tomi</w:t>
      </w:r>
      <w:proofErr w:type="spellEnd"/>
      <w:r w:rsidRPr="000B5065">
        <w:rPr>
          <w:rFonts w:ascii="Times New Roman" w:hAnsi="Times New Roman"/>
          <w:sz w:val="24"/>
          <w:szCs w:val="24"/>
        </w:rPr>
        <w:t xml:space="preserve"> Jun, </w:t>
      </w:r>
      <w:r w:rsidR="00C80CD7">
        <w:rPr>
          <w:rFonts w:ascii="Times New Roman" w:hAnsi="Times New Roman"/>
          <w:sz w:val="24"/>
          <w:szCs w:val="24"/>
        </w:rPr>
        <w:t>B.A</w:t>
      </w:r>
      <w:r w:rsidR="000B5065">
        <w:rPr>
          <w:rFonts w:ascii="Times New Roman" w:hAnsi="Times New Roman"/>
          <w:sz w:val="24"/>
          <w:szCs w:val="24"/>
        </w:rPr>
        <w:t>.</w:t>
      </w:r>
      <w:r w:rsidR="0003496A">
        <w:rPr>
          <w:rFonts w:ascii="Times New Roman" w:hAnsi="Times New Roman"/>
          <w:sz w:val="24"/>
          <w:szCs w:val="24"/>
          <w:vertAlign w:val="superscript"/>
        </w:rPr>
        <w:t>1</w:t>
      </w:r>
      <w:r w:rsidR="000B5065">
        <w:rPr>
          <w:rFonts w:ascii="Times New Roman" w:hAnsi="Times New Roman"/>
          <w:sz w:val="24"/>
          <w:szCs w:val="24"/>
        </w:rPr>
        <w:t xml:space="preserve">, Sun </w:t>
      </w:r>
      <w:proofErr w:type="spellStart"/>
      <w:r w:rsidR="000B5065">
        <w:rPr>
          <w:rFonts w:ascii="Times New Roman" w:hAnsi="Times New Roman"/>
          <w:sz w:val="24"/>
          <w:szCs w:val="24"/>
        </w:rPr>
        <w:t>Yoo</w:t>
      </w:r>
      <w:proofErr w:type="spellEnd"/>
      <w:r w:rsidR="000B5065">
        <w:rPr>
          <w:rFonts w:ascii="Times New Roman" w:hAnsi="Times New Roman"/>
          <w:sz w:val="24"/>
          <w:szCs w:val="24"/>
        </w:rPr>
        <w:t>, B.S.</w:t>
      </w:r>
      <w:r w:rsidR="0003496A">
        <w:rPr>
          <w:rFonts w:ascii="Times New Roman" w:hAnsi="Times New Roman"/>
          <w:sz w:val="24"/>
          <w:szCs w:val="24"/>
          <w:vertAlign w:val="superscript"/>
        </w:rPr>
        <w:t>1</w:t>
      </w:r>
      <w:r w:rsidR="000B5065">
        <w:rPr>
          <w:rFonts w:ascii="Times New Roman" w:hAnsi="Times New Roman"/>
          <w:sz w:val="24"/>
          <w:szCs w:val="24"/>
        </w:rPr>
        <w:t>, Jane Zhu, B.S.</w:t>
      </w:r>
      <w:r w:rsidR="0003496A">
        <w:rPr>
          <w:rFonts w:ascii="Times New Roman" w:hAnsi="Times New Roman"/>
          <w:sz w:val="24"/>
          <w:szCs w:val="24"/>
          <w:vertAlign w:val="superscript"/>
        </w:rPr>
        <w:t>1</w:t>
      </w:r>
      <w:r w:rsidR="000B5065">
        <w:rPr>
          <w:rFonts w:ascii="Times New Roman" w:hAnsi="Times New Roman"/>
          <w:sz w:val="24"/>
          <w:szCs w:val="24"/>
        </w:rPr>
        <w:t>, Jennifer Katz-</w:t>
      </w:r>
      <w:proofErr w:type="spellStart"/>
      <w:r w:rsidR="000B5065">
        <w:rPr>
          <w:rFonts w:ascii="Times New Roman" w:hAnsi="Times New Roman"/>
          <w:sz w:val="24"/>
          <w:szCs w:val="24"/>
        </w:rPr>
        <w:t>Eriksen</w:t>
      </w:r>
      <w:proofErr w:type="spellEnd"/>
      <w:r w:rsidR="000B5065">
        <w:rPr>
          <w:rFonts w:ascii="Times New Roman" w:hAnsi="Times New Roman"/>
          <w:sz w:val="24"/>
          <w:szCs w:val="24"/>
        </w:rPr>
        <w:t xml:space="preserve">, </w:t>
      </w:r>
      <w:r w:rsidR="009D45A8">
        <w:rPr>
          <w:rFonts w:ascii="Times New Roman" w:hAnsi="Times New Roman"/>
          <w:sz w:val="24"/>
          <w:szCs w:val="24"/>
        </w:rPr>
        <w:t>M.D.</w:t>
      </w:r>
      <w:r w:rsidR="00376B28">
        <w:rPr>
          <w:rFonts w:ascii="Times New Roman" w:hAnsi="Times New Roman"/>
          <w:sz w:val="24"/>
          <w:szCs w:val="24"/>
        </w:rPr>
        <w:t>, M.Sc.</w:t>
      </w:r>
      <w:r w:rsidR="0003496A">
        <w:rPr>
          <w:rFonts w:ascii="Times New Roman" w:hAnsi="Times New Roman"/>
          <w:sz w:val="24"/>
          <w:szCs w:val="24"/>
          <w:vertAlign w:val="superscript"/>
        </w:rPr>
        <w:t>1</w:t>
      </w:r>
      <w:r w:rsidR="004631E7">
        <w:rPr>
          <w:rFonts w:ascii="Times New Roman" w:hAnsi="Times New Roman"/>
          <w:sz w:val="24"/>
          <w:szCs w:val="24"/>
          <w:vertAlign w:val="superscript"/>
        </w:rPr>
        <w:t>,2</w:t>
      </w:r>
      <w:r w:rsidR="000B5065">
        <w:rPr>
          <w:rFonts w:ascii="Times New Roman" w:hAnsi="Times New Roman"/>
          <w:sz w:val="24"/>
          <w:szCs w:val="24"/>
        </w:rPr>
        <w:t xml:space="preserve">, </w:t>
      </w:r>
      <w:r w:rsidRPr="000B5065">
        <w:rPr>
          <w:rFonts w:ascii="Times New Roman" w:hAnsi="Times New Roman"/>
          <w:sz w:val="24"/>
          <w:szCs w:val="24"/>
        </w:rPr>
        <w:t xml:space="preserve">Rebecca Berman, </w:t>
      </w:r>
      <w:r w:rsidR="000B5065">
        <w:rPr>
          <w:rFonts w:ascii="Times New Roman" w:hAnsi="Times New Roman"/>
          <w:sz w:val="24"/>
          <w:szCs w:val="24"/>
        </w:rPr>
        <w:t>M</w:t>
      </w:r>
      <w:r w:rsidR="0003496A">
        <w:rPr>
          <w:rFonts w:ascii="Times New Roman" w:hAnsi="Times New Roman"/>
          <w:sz w:val="24"/>
          <w:szCs w:val="24"/>
        </w:rPr>
        <w:t>.</w:t>
      </w:r>
      <w:r w:rsidR="000B5065">
        <w:rPr>
          <w:rFonts w:ascii="Times New Roman" w:hAnsi="Times New Roman"/>
          <w:sz w:val="24"/>
          <w:szCs w:val="24"/>
        </w:rPr>
        <w:t>D</w:t>
      </w:r>
      <w:r w:rsidR="0003496A">
        <w:rPr>
          <w:rFonts w:ascii="Times New Roman" w:hAnsi="Times New Roman"/>
          <w:sz w:val="24"/>
          <w:szCs w:val="24"/>
        </w:rPr>
        <w:t>.</w:t>
      </w:r>
      <w:r w:rsidR="004631E7">
        <w:rPr>
          <w:rFonts w:ascii="Times New Roman" w:hAnsi="Times New Roman"/>
          <w:sz w:val="24"/>
          <w:szCs w:val="24"/>
          <w:vertAlign w:val="superscript"/>
        </w:rPr>
        <w:t>1,3</w:t>
      </w:r>
      <w:r w:rsidR="000B5065">
        <w:rPr>
          <w:rFonts w:ascii="Times New Roman" w:hAnsi="Times New Roman"/>
          <w:sz w:val="24"/>
          <w:szCs w:val="24"/>
        </w:rPr>
        <w:t xml:space="preserve">, </w:t>
      </w:r>
      <w:r w:rsidRPr="000B5065">
        <w:rPr>
          <w:rFonts w:ascii="Times New Roman" w:hAnsi="Times New Roman"/>
          <w:sz w:val="24"/>
          <w:szCs w:val="24"/>
        </w:rPr>
        <w:t xml:space="preserve">Pamela </w:t>
      </w:r>
      <w:proofErr w:type="spellStart"/>
      <w:r w:rsidRPr="000B5065">
        <w:rPr>
          <w:rFonts w:ascii="Times New Roman" w:hAnsi="Times New Roman"/>
          <w:sz w:val="24"/>
          <w:szCs w:val="24"/>
        </w:rPr>
        <w:t>Vohra-Khullar</w:t>
      </w:r>
      <w:proofErr w:type="spellEnd"/>
      <w:r w:rsidRPr="000B5065">
        <w:rPr>
          <w:rFonts w:ascii="Times New Roman" w:hAnsi="Times New Roman"/>
          <w:sz w:val="24"/>
          <w:szCs w:val="24"/>
        </w:rPr>
        <w:t xml:space="preserve">, </w:t>
      </w:r>
      <w:r w:rsidR="000B5065">
        <w:rPr>
          <w:rFonts w:ascii="Times New Roman" w:hAnsi="Times New Roman"/>
          <w:sz w:val="24"/>
          <w:szCs w:val="24"/>
        </w:rPr>
        <w:t>M</w:t>
      </w:r>
      <w:r w:rsidR="0003496A">
        <w:rPr>
          <w:rFonts w:ascii="Times New Roman" w:hAnsi="Times New Roman"/>
          <w:sz w:val="24"/>
          <w:szCs w:val="24"/>
        </w:rPr>
        <w:t>.</w:t>
      </w:r>
      <w:r w:rsidR="000B5065">
        <w:rPr>
          <w:rFonts w:ascii="Times New Roman" w:hAnsi="Times New Roman"/>
          <w:sz w:val="24"/>
          <w:szCs w:val="24"/>
        </w:rPr>
        <w:t>D</w:t>
      </w:r>
      <w:r w:rsidR="0003496A">
        <w:rPr>
          <w:rFonts w:ascii="Times New Roman" w:hAnsi="Times New Roman"/>
          <w:sz w:val="24"/>
          <w:szCs w:val="24"/>
        </w:rPr>
        <w:t>.</w:t>
      </w:r>
      <w:r w:rsidR="004631E7">
        <w:rPr>
          <w:rFonts w:ascii="Times New Roman" w:hAnsi="Times New Roman"/>
          <w:sz w:val="24"/>
          <w:szCs w:val="24"/>
          <w:vertAlign w:val="superscript"/>
        </w:rPr>
        <w:t>1,4</w:t>
      </w:r>
      <w:r w:rsidR="000B5065">
        <w:rPr>
          <w:rFonts w:ascii="Times New Roman" w:hAnsi="Times New Roman"/>
          <w:sz w:val="24"/>
          <w:szCs w:val="24"/>
        </w:rPr>
        <w:t xml:space="preserve">, </w:t>
      </w:r>
      <w:r w:rsidRPr="000B5065">
        <w:rPr>
          <w:rFonts w:ascii="Times New Roman" w:hAnsi="Times New Roman"/>
          <w:sz w:val="24"/>
          <w:szCs w:val="24"/>
        </w:rPr>
        <w:t xml:space="preserve">Kristin Remus, </w:t>
      </w:r>
      <w:r w:rsidR="000B5065">
        <w:rPr>
          <w:rFonts w:ascii="Times New Roman" w:hAnsi="Times New Roman"/>
          <w:sz w:val="24"/>
          <w:szCs w:val="24"/>
        </w:rPr>
        <w:t>D</w:t>
      </w:r>
      <w:r w:rsidR="0003496A">
        <w:rPr>
          <w:rFonts w:ascii="Times New Roman" w:hAnsi="Times New Roman"/>
          <w:sz w:val="24"/>
          <w:szCs w:val="24"/>
        </w:rPr>
        <w:t>.</w:t>
      </w:r>
      <w:r w:rsidR="000B5065">
        <w:rPr>
          <w:rFonts w:ascii="Times New Roman" w:hAnsi="Times New Roman"/>
          <w:sz w:val="24"/>
          <w:szCs w:val="24"/>
        </w:rPr>
        <w:t>O</w:t>
      </w:r>
      <w:r w:rsidR="0003496A">
        <w:rPr>
          <w:rFonts w:ascii="Times New Roman" w:hAnsi="Times New Roman"/>
          <w:sz w:val="24"/>
          <w:szCs w:val="24"/>
        </w:rPr>
        <w:t>.</w:t>
      </w:r>
      <w:r w:rsidR="004631E7">
        <w:rPr>
          <w:rFonts w:ascii="Times New Roman" w:hAnsi="Times New Roman"/>
          <w:sz w:val="24"/>
          <w:szCs w:val="24"/>
          <w:vertAlign w:val="superscript"/>
        </w:rPr>
        <w:t>1,4</w:t>
      </w:r>
      <w:r w:rsidR="000B5065">
        <w:rPr>
          <w:rFonts w:ascii="Times New Roman" w:hAnsi="Times New Roman"/>
          <w:sz w:val="24"/>
          <w:szCs w:val="24"/>
        </w:rPr>
        <w:t xml:space="preserve">, </w:t>
      </w:r>
      <w:r w:rsidRPr="000B5065">
        <w:rPr>
          <w:rFonts w:ascii="Times New Roman" w:hAnsi="Times New Roman"/>
          <w:sz w:val="24"/>
          <w:szCs w:val="24"/>
        </w:rPr>
        <w:t>Amy Weinstein</w:t>
      </w:r>
      <w:r w:rsidR="000B5065">
        <w:rPr>
          <w:rFonts w:ascii="Times New Roman" w:hAnsi="Times New Roman"/>
          <w:sz w:val="24"/>
          <w:szCs w:val="24"/>
        </w:rPr>
        <w:t>, M</w:t>
      </w:r>
      <w:r w:rsidR="0003496A">
        <w:rPr>
          <w:rFonts w:ascii="Times New Roman" w:hAnsi="Times New Roman"/>
          <w:sz w:val="24"/>
          <w:szCs w:val="24"/>
        </w:rPr>
        <w:t>.</w:t>
      </w:r>
      <w:r w:rsidR="000B5065">
        <w:rPr>
          <w:rFonts w:ascii="Times New Roman" w:hAnsi="Times New Roman"/>
          <w:sz w:val="24"/>
          <w:szCs w:val="24"/>
        </w:rPr>
        <w:t>D</w:t>
      </w:r>
      <w:r w:rsidR="0003496A">
        <w:rPr>
          <w:rFonts w:ascii="Times New Roman" w:hAnsi="Times New Roman"/>
          <w:sz w:val="24"/>
          <w:szCs w:val="24"/>
        </w:rPr>
        <w:t>.</w:t>
      </w:r>
      <w:r w:rsidR="00EC0A04">
        <w:rPr>
          <w:rFonts w:ascii="Times New Roman" w:hAnsi="Times New Roman"/>
          <w:sz w:val="24"/>
          <w:szCs w:val="24"/>
        </w:rPr>
        <w:t>, M.P.H.</w:t>
      </w:r>
      <w:r w:rsidR="004631E7">
        <w:rPr>
          <w:rFonts w:ascii="Times New Roman" w:hAnsi="Times New Roman"/>
          <w:sz w:val="24"/>
          <w:szCs w:val="24"/>
          <w:vertAlign w:val="superscript"/>
        </w:rPr>
        <w:t>1,4</w:t>
      </w:r>
      <w:r w:rsidR="000B5065">
        <w:rPr>
          <w:rFonts w:ascii="Times New Roman" w:hAnsi="Times New Roman"/>
          <w:sz w:val="24"/>
          <w:szCs w:val="24"/>
        </w:rPr>
        <w:t xml:space="preserve"> </w:t>
      </w:r>
    </w:p>
    <w:p w:rsidR="003677C1" w:rsidRDefault="0003496A" w:rsidP="000B50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30790A">
        <w:rPr>
          <w:rFonts w:ascii="Times New Roman" w:hAnsi="Times New Roman"/>
          <w:sz w:val="24"/>
          <w:szCs w:val="24"/>
        </w:rPr>
        <w:t>Harvard Medical School</w:t>
      </w:r>
    </w:p>
    <w:p w:rsidR="003677C1" w:rsidRDefault="004631E7" w:rsidP="000B5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1E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Department of Obstetrics and Gynecology, </w:t>
      </w:r>
      <w:r w:rsidRPr="004631E7">
        <w:rPr>
          <w:rFonts w:ascii="Times New Roman" w:hAnsi="Times New Roman"/>
          <w:sz w:val="24"/>
          <w:szCs w:val="24"/>
        </w:rPr>
        <w:t>Brigham</w:t>
      </w:r>
      <w:r>
        <w:rPr>
          <w:rFonts w:ascii="Times New Roman" w:hAnsi="Times New Roman"/>
          <w:sz w:val="24"/>
          <w:szCs w:val="24"/>
        </w:rPr>
        <w:t xml:space="preserve"> and Women’s Hospital</w:t>
      </w:r>
    </w:p>
    <w:p w:rsidR="003677C1" w:rsidRDefault="004631E7" w:rsidP="000B50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03496A">
        <w:rPr>
          <w:rFonts w:ascii="Times New Roman" w:hAnsi="Times New Roman"/>
          <w:sz w:val="24"/>
          <w:szCs w:val="24"/>
        </w:rPr>
        <w:t>Department of Medicine, Massachusetts General Hospital</w:t>
      </w:r>
    </w:p>
    <w:p w:rsidR="0030790A" w:rsidRDefault="004631E7" w:rsidP="000B50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r w:rsidR="0030790A">
        <w:rPr>
          <w:rFonts w:ascii="Times New Roman" w:hAnsi="Times New Roman"/>
          <w:sz w:val="24"/>
          <w:szCs w:val="24"/>
        </w:rPr>
        <w:t>Department of Medicine, Beth Israel Deaconess Medical Center</w:t>
      </w:r>
    </w:p>
    <w:p w:rsidR="0030790A" w:rsidRDefault="0030790A" w:rsidP="000B50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Corresponding Author: John Hegde, 317-508-3130, </w:t>
      </w:r>
      <w:r w:rsidRPr="00001661">
        <w:rPr>
          <w:rFonts w:ascii="Times New Roman" w:hAnsi="Times New Roman"/>
          <w:sz w:val="24"/>
          <w:szCs w:val="24"/>
        </w:rPr>
        <w:t>john_hegde@hms.harvard.edu</w:t>
      </w:r>
    </w:p>
    <w:p w:rsidR="0003496A" w:rsidRDefault="0003496A" w:rsidP="000B506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85A12" w:rsidRPr="000B5065" w:rsidRDefault="00785A12" w:rsidP="000B5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065">
        <w:rPr>
          <w:rFonts w:ascii="Times New Roman" w:hAnsi="Times New Roman"/>
          <w:b/>
          <w:i/>
          <w:color w:val="000000"/>
          <w:sz w:val="24"/>
          <w:szCs w:val="24"/>
        </w:rPr>
        <w:t>Problem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45169">
        <w:rPr>
          <w:rFonts w:ascii="Times New Roman" w:hAnsi="Times New Roman"/>
          <w:color w:val="000000"/>
          <w:sz w:val="24"/>
          <w:szCs w:val="24"/>
        </w:rPr>
        <w:t>A n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eeds assessment </w:t>
      </w:r>
      <w:r w:rsidR="00C45169">
        <w:rPr>
          <w:rFonts w:ascii="Times New Roman" w:hAnsi="Times New Roman"/>
          <w:color w:val="000000"/>
          <w:sz w:val="24"/>
          <w:szCs w:val="24"/>
        </w:rPr>
        <w:t>of the primary care practice at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 Beth Israel Deaconess Medical Center (BIDMC) revealed room for improvement in chronic disease management</w:t>
      </w:r>
      <w:r w:rsidR="008433AE">
        <w:rPr>
          <w:rFonts w:ascii="Times New Roman" w:hAnsi="Times New Roman"/>
          <w:color w:val="000000"/>
          <w:sz w:val="24"/>
          <w:szCs w:val="24"/>
        </w:rPr>
        <w:t>, in par</w:t>
      </w:r>
      <w:r w:rsidR="00D3144E">
        <w:rPr>
          <w:rFonts w:ascii="Times New Roman" w:hAnsi="Times New Roman"/>
          <w:color w:val="000000"/>
          <w:sz w:val="24"/>
          <w:szCs w:val="24"/>
        </w:rPr>
        <w:t>ticular by improving patient ed</w:t>
      </w:r>
      <w:r w:rsidR="008433AE">
        <w:rPr>
          <w:rFonts w:ascii="Times New Roman" w:hAnsi="Times New Roman"/>
          <w:color w:val="000000"/>
          <w:sz w:val="24"/>
          <w:szCs w:val="24"/>
        </w:rPr>
        <w:t>u</w:t>
      </w:r>
      <w:r w:rsidR="00D3144E">
        <w:rPr>
          <w:rFonts w:ascii="Times New Roman" w:hAnsi="Times New Roman"/>
          <w:color w:val="000000"/>
          <w:sz w:val="24"/>
          <w:szCs w:val="24"/>
        </w:rPr>
        <w:t>c</w:t>
      </w:r>
      <w:r w:rsidR="008433AE">
        <w:rPr>
          <w:rFonts w:ascii="Times New Roman" w:hAnsi="Times New Roman"/>
          <w:color w:val="000000"/>
          <w:sz w:val="24"/>
          <w:szCs w:val="24"/>
        </w:rPr>
        <w:t>ation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33711">
        <w:rPr>
          <w:rFonts w:ascii="Times New Roman" w:hAnsi="Times New Roman"/>
          <w:color w:val="000000"/>
          <w:sz w:val="24"/>
          <w:szCs w:val="24"/>
        </w:rPr>
        <w:t>Since</w:t>
      </w:r>
      <w:r w:rsidR="00D31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4026">
        <w:rPr>
          <w:rFonts w:ascii="Times New Roman" w:hAnsi="Times New Roman"/>
          <w:color w:val="000000"/>
          <w:sz w:val="24"/>
          <w:szCs w:val="24"/>
        </w:rPr>
        <w:t xml:space="preserve">patient education is not a </w:t>
      </w:r>
      <w:r w:rsidR="00633711">
        <w:rPr>
          <w:rFonts w:ascii="Times New Roman" w:hAnsi="Times New Roman"/>
          <w:color w:val="000000"/>
          <w:sz w:val="24"/>
          <w:szCs w:val="24"/>
        </w:rPr>
        <w:t xml:space="preserve">major </w:t>
      </w:r>
      <w:r w:rsidR="00574026">
        <w:rPr>
          <w:rFonts w:ascii="Times New Roman" w:hAnsi="Times New Roman"/>
          <w:color w:val="000000"/>
          <w:sz w:val="24"/>
          <w:szCs w:val="24"/>
        </w:rPr>
        <w:t xml:space="preserve">focus in our medical </w:t>
      </w:r>
      <w:r w:rsidR="00633711">
        <w:rPr>
          <w:rFonts w:ascii="Times New Roman" w:hAnsi="Times New Roman"/>
          <w:color w:val="000000"/>
          <w:sz w:val="24"/>
          <w:szCs w:val="24"/>
        </w:rPr>
        <w:t>school</w:t>
      </w:r>
      <w:r w:rsidR="00574026">
        <w:rPr>
          <w:rFonts w:ascii="Times New Roman" w:hAnsi="Times New Roman"/>
          <w:color w:val="000000"/>
          <w:sz w:val="24"/>
          <w:szCs w:val="24"/>
        </w:rPr>
        <w:t xml:space="preserve"> curriculum, we saw this as </w:t>
      </w:r>
      <w:r w:rsidR="00633711">
        <w:rPr>
          <w:rFonts w:ascii="Times New Roman" w:hAnsi="Times New Roman"/>
          <w:color w:val="000000"/>
          <w:sz w:val="24"/>
          <w:szCs w:val="24"/>
        </w:rPr>
        <w:t xml:space="preserve">an opportunity to train </w:t>
      </w:r>
      <w:r w:rsidR="00A461B0">
        <w:rPr>
          <w:rFonts w:ascii="Times New Roman" w:hAnsi="Times New Roman"/>
          <w:color w:val="000000"/>
          <w:sz w:val="24"/>
          <w:szCs w:val="24"/>
        </w:rPr>
        <w:t xml:space="preserve">medical </w:t>
      </w:r>
      <w:r w:rsidR="00574026">
        <w:rPr>
          <w:rFonts w:ascii="Times New Roman" w:hAnsi="Times New Roman"/>
          <w:color w:val="000000"/>
          <w:sz w:val="24"/>
          <w:szCs w:val="24"/>
        </w:rPr>
        <w:t xml:space="preserve">students to become more effective patient educators and to improve chronic care management for patients. </w:t>
      </w:r>
      <w:r w:rsidRPr="000B5065">
        <w:rPr>
          <w:rFonts w:ascii="Times New Roman" w:hAnsi="Times New Roman"/>
          <w:sz w:val="24"/>
          <w:szCs w:val="24"/>
        </w:rPr>
        <w:t xml:space="preserve"> </w:t>
      </w:r>
    </w:p>
    <w:p w:rsidR="00785A12" w:rsidRPr="000B5065" w:rsidRDefault="00785A12" w:rsidP="000B50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5065">
        <w:rPr>
          <w:rFonts w:ascii="Times New Roman" w:hAnsi="Times New Roman"/>
          <w:b/>
          <w:i/>
          <w:sz w:val="24"/>
          <w:szCs w:val="24"/>
        </w:rPr>
        <w:t>Objectives:</w:t>
      </w:r>
      <w:r w:rsidRPr="000B5065">
        <w:rPr>
          <w:rFonts w:ascii="Times New Roman" w:hAnsi="Times New Roman"/>
          <w:sz w:val="24"/>
          <w:szCs w:val="24"/>
        </w:rPr>
        <w:t xml:space="preserve"> To develop a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 new chronic disease management “student-faculty collaborative practice” at the BIDMC Healthcare Associates primary care practice.</w:t>
      </w:r>
    </w:p>
    <w:p w:rsidR="00785A12" w:rsidRPr="000B5065" w:rsidRDefault="00785A12" w:rsidP="000B50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5065">
        <w:rPr>
          <w:rFonts w:ascii="Times New Roman" w:hAnsi="Times New Roman"/>
          <w:b/>
          <w:i/>
          <w:color w:val="000000"/>
          <w:sz w:val="24"/>
          <w:szCs w:val="24"/>
        </w:rPr>
        <w:t>Methods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3079">
        <w:rPr>
          <w:rFonts w:ascii="Times New Roman" w:hAnsi="Times New Roman"/>
          <w:color w:val="000000"/>
          <w:sz w:val="24"/>
          <w:szCs w:val="24"/>
        </w:rPr>
        <w:t>Based on results from the needs assessment</w:t>
      </w:r>
      <w:r w:rsidRPr="000B5065">
        <w:rPr>
          <w:rFonts w:ascii="Times New Roman" w:hAnsi="Times New Roman"/>
          <w:color w:val="000000"/>
          <w:sz w:val="24"/>
          <w:szCs w:val="24"/>
        </w:rPr>
        <w:t>, we have developed care management models for patients with hypertension, diabetes, obesity, and COPD in collaboration with the patients’ primary ca</w:t>
      </w:r>
      <w:r w:rsidR="00075490">
        <w:rPr>
          <w:rFonts w:ascii="Times New Roman" w:hAnsi="Times New Roman"/>
          <w:color w:val="000000"/>
          <w:sz w:val="24"/>
          <w:szCs w:val="24"/>
        </w:rPr>
        <w:t>re physicians and specialists.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54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7039">
        <w:rPr>
          <w:rFonts w:ascii="Times New Roman" w:hAnsi="Times New Roman"/>
          <w:sz w:val="24"/>
          <w:szCs w:val="24"/>
        </w:rPr>
        <w:t>Patients are recruited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 from within </w:t>
      </w:r>
      <w:r w:rsidR="001327CD">
        <w:rPr>
          <w:rFonts w:ascii="Times New Roman" w:hAnsi="Times New Roman"/>
          <w:color w:val="000000"/>
          <w:sz w:val="24"/>
          <w:szCs w:val="24"/>
        </w:rPr>
        <w:t>existing BIDMC</w:t>
      </w:r>
      <w:r w:rsidR="00111F3A" w:rsidRPr="000B50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3079">
        <w:rPr>
          <w:rFonts w:ascii="Times New Roman" w:hAnsi="Times New Roman"/>
          <w:color w:val="000000"/>
          <w:sz w:val="24"/>
          <w:szCs w:val="24"/>
        </w:rPr>
        <w:t xml:space="preserve">patient panels, </w:t>
      </w:r>
      <w:r w:rsidR="00A461B0">
        <w:rPr>
          <w:rFonts w:ascii="Times New Roman" w:hAnsi="Times New Roman"/>
          <w:color w:val="000000"/>
          <w:sz w:val="24"/>
          <w:szCs w:val="24"/>
        </w:rPr>
        <w:t>with a focus</w:t>
      </w:r>
      <w:r w:rsidR="00903079">
        <w:rPr>
          <w:rFonts w:ascii="Times New Roman" w:hAnsi="Times New Roman"/>
          <w:color w:val="000000"/>
          <w:sz w:val="24"/>
          <w:szCs w:val="24"/>
        </w:rPr>
        <w:t xml:space="preserve"> on 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those who </w:t>
      </w:r>
      <w:r w:rsidR="001327CD">
        <w:rPr>
          <w:rFonts w:ascii="Times New Roman" w:hAnsi="Times New Roman"/>
          <w:color w:val="000000"/>
          <w:sz w:val="24"/>
          <w:szCs w:val="24"/>
        </w:rPr>
        <w:t xml:space="preserve">may benefit from additional </w:t>
      </w:r>
      <w:r w:rsidR="00903079">
        <w:rPr>
          <w:rFonts w:ascii="Times New Roman" w:hAnsi="Times New Roman"/>
          <w:color w:val="000000"/>
          <w:sz w:val="24"/>
          <w:szCs w:val="24"/>
        </w:rPr>
        <w:t>attention to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 lifestyle modification</w:t>
      </w:r>
      <w:r w:rsidR="00903079">
        <w:rPr>
          <w:rFonts w:ascii="Times New Roman" w:hAnsi="Times New Roman"/>
          <w:color w:val="000000"/>
          <w:sz w:val="24"/>
          <w:szCs w:val="24"/>
        </w:rPr>
        <w:t>s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, medication </w:t>
      </w:r>
      <w:r w:rsidR="00903079">
        <w:rPr>
          <w:rFonts w:ascii="Times New Roman" w:hAnsi="Times New Roman"/>
          <w:color w:val="000000"/>
          <w:sz w:val="24"/>
          <w:szCs w:val="24"/>
        </w:rPr>
        <w:t>titration and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 adherence</w:t>
      </w:r>
      <w:r w:rsidR="00903079">
        <w:rPr>
          <w:rFonts w:ascii="Times New Roman" w:hAnsi="Times New Roman"/>
          <w:color w:val="000000"/>
          <w:sz w:val="24"/>
          <w:szCs w:val="24"/>
        </w:rPr>
        <w:t>, and behavioral counseling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. Patients are seen in a weekly evening clinic by a team </w:t>
      </w:r>
      <w:r w:rsidR="00A461B0">
        <w:rPr>
          <w:rFonts w:ascii="Times New Roman" w:hAnsi="Times New Roman"/>
          <w:color w:val="000000"/>
          <w:sz w:val="24"/>
          <w:szCs w:val="24"/>
        </w:rPr>
        <w:t>which includes</w:t>
      </w:r>
      <w:r w:rsidR="00111F3A" w:rsidRPr="000B5065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0754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5065">
        <w:rPr>
          <w:rFonts w:ascii="Times New Roman" w:hAnsi="Times New Roman"/>
          <w:color w:val="000000"/>
          <w:sz w:val="24"/>
          <w:szCs w:val="24"/>
        </w:rPr>
        <w:t>first-</w:t>
      </w:r>
      <w:r w:rsidR="00075490">
        <w:rPr>
          <w:rFonts w:ascii="Times New Roman" w:hAnsi="Times New Roman"/>
          <w:color w:val="000000"/>
          <w:sz w:val="24"/>
          <w:szCs w:val="24"/>
        </w:rPr>
        <w:t xml:space="preserve"> or second-year medical student, a </w:t>
      </w:r>
      <w:r w:rsidRPr="000B5065">
        <w:rPr>
          <w:rFonts w:ascii="Times New Roman" w:hAnsi="Times New Roman"/>
          <w:color w:val="000000"/>
          <w:sz w:val="24"/>
          <w:szCs w:val="24"/>
        </w:rPr>
        <w:t>third-</w:t>
      </w:r>
      <w:r w:rsidR="00075490">
        <w:rPr>
          <w:rFonts w:ascii="Times New Roman" w:hAnsi="Times New Roman"/>
          <w:color w:val="000000"/>
          <w:sz w:val="24"/>
          <w:szCs w:val="24"/>
        </w:rPr>
        <w:t xml:space="preserve"> or fourth-year medical student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, and an attending physician.  This unique team structure allows the senior </w:t>
      </w:r>
      <w:r w:rsidR="00075490">
        <w:rPr>
          <w:rFonts w:ascii="Times New Roman" w:hAnsi="Times New Roman"/>
          <w:color w:val="000000"/>
          <w:sz w:val="24"/>
          <w:szCs w:val="24"/>
        </w:rPr>
        <w:t>student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 to assume a teaching role and offers the junior </w:t>
      </w:r>
      <w:r w:rsidR="00075490">
        <w:rPr>
          <w:rFonts w:ascii="Times New Roman" w:hAnsi="Times New Roman"/>
          <w:color w:val="000000"/>
          <w:sz w:val="24"/>
          <w:szCs w:val="24"/>
        </w:rPr>
        <w:t>student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 an opportunity to witness disease management prior to clinical rotations. Each hour-long appointment prioritizes </w:t>
      </w:r>
      <w:r w:rsidR="001327CD">
        <w:rPr>
          <w:rFonts w:ascii="Times New Roman" w:hAnsi="Times New Roman"/>
          <w:color w:val="000000"/>
          <w:sz w:val="24"/>
          <w:szCs w:val="24"/>
        </w:rPr>
        <w:t xml:space="preserve">patient </w:t>
      </w:r>
      <w:r w:rsidR="004701AB">
        <w:rPr>
          <w:rFonts w:ascii="Times New Roman" w:hAnsi="Times New Roman"/>
          <w:color w:val="000000"/>
          <w:sz w:val="24"/>
          <w:szCs w:val="24"/>
        </w:rPr>
        <w:t>education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.  Student committees work to evaluate and improve our practice. </w:t>
      </w:r>
    </w:p>
    <w:p w:rsidR="00785A12" w:rsidRPr="000B5065" w:rsidRDefault="00785A12" w:rsidP="000B5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065">
        <w:rPr>
          <w:rFonts w:ascii="Times New Roman" w:hAnsi="Times New Roman"/>
          <w:b/>
          <w:i/>
          <w:color w:val="000000"/>
          <w:sz w:val="24"/>
          <w:szCs w:val="24"/>
        </w:rPr>
        <w:t>Results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: Over </w:t>
      </w:r>
      <w:r w:rsidR="00AE78CC">
        <w:rPr>
          <w:rFonts w:ascii="Times New Roman" w:hAnsi="Times New Roman"/>
          <w:color w:val="000000"/>
          <w:sz w:val="24"/>
          <w:szCs w:val="24"/>
        </w:rPr>
        <w:t>its fifth and sixth months of operation</w:t>
      </w:r>
      <w:r w:rsidRPr="000B5065">
        <w:rPr>
          <w:rFonts w:ascii="Times New Roman" w:hAnsi="Times New Roman"/>
          <w:color w:val="000000"/>
          <w:sz w:val="24"/>
          <w:szCs w:val="24"/>
        </w:rPr>
        <w:t>, our practice ran at 67% capacity</w:t>
      </w:r>
      <w:r w:rsidR="00A66904" w:rsidRPr="000B5065">
        <w:rPr>
          <w:rFonts w:ascii="Times New Roman" w:hAnsi="Times New Roman"/>
          <w:color w:val="000000"/>
          <w:sz w:val="24"/>
          <w:szCs w:val="24"/>
        </w:rPr>
        <w:t>, with a no-show rate of 2</w:t>
      </w:r>
      <w:r w:rsidR="009639A8" w:rsidRPr="000B5065">
        <w:rPr>
          <w:rFonts w:ascii="Times New Roman" w:hAnsi="Times New Roman"/>
          <w:color w:val="000000"/>
          <w:sz w:val="24"/>
          <w:szCs w:val="24"/>
        </w:rPr>
        <w:t>6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% and a </w:t>
      </w:r>
      <w:r w:rsidR="00A66904" w:rsidRPr="000B5065">
        <w:rPr>
          <w:rFonts w:ascii="Times New Roman" w:hAnsi="Times New Roman"/>
          <w:color w:val="000000"/>
          <w:sz w:val="24"/>
          <w:szCs w:val="24"/>
        </w:rPr>
        <w:t>same-day cancellation rate of 7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%. Student committees have implemented a number of programs to improve and evaluate patient care while educating students. The student education committee has instituted a pre-clinic chronic disease lecture series. The chronic care management committee has developed disease-specific checklists to optimize and standardize care. Our patient education committee has trained student clinicians </w:t>
      </w:r>
      <w:r w:rsidR="00AE78CC">
        <w:rPr>
          <w:rFonts w:ascii="Times New Roman" w:hAnsi="Times New Roman"/>
          <w:color w:val="000000"/>
          <w:sz w:val="24"/>
          <w:szCs w:val="24"/>
        </w:rPr>
        <w:t>about methods of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 motivational interviewing. </w:t>
      </w:r>
      <w:r w:rsidRPr="000B5065">
        <w:rPr>
          <w:rFonts w:ascii="Times New Roman" w:hAnsi="Times New Roman"/>
          <w:sz w:val="24"/>
          <w:szCs w:val="24"/>
        </w:rPr>
        <w:t xml:space="preserve"> 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The research committee has identified patient outcomes for evaluation and has submitted research protocols currently under institutional review.  A preliminary internal satisfaction survey of 18 patients </w:t>
      </w:r>
      <w:r w:rsidR="0049197F">
        <w:rPr>
          <w:rFonts w:ascii="Times New Roman" w:hAnsi="Times New Roman"/>
          <w:color w:val="000000"/>
          <w:sz w:val="24"/>
          <w:szCs w:val="24"/>
        </w:rPr>
        <w:t xml:space="preserve">showed </w:t>
      </w:r>
      <w:r w:rsidR="00633711">
        <w:rPr>
          <w:rFonts w:ascii="Times New Roman" w:hAnsi="Times New Roman"/>
          <w:color w:val="000000"/>
          <w:sz w:val="24"/>
          <w:szCs w:val="24"/>
        </w:rPr>
        <w:t xml:space="preserve">a mean overall experience rating of 4.89 </w:t>
      </w:r>
      <w:r w:rsidRPr="000B5065">
        <w:rPr>
          <w:rFonts w:ascii="Times New Roman" w:hAnsi="Times New Roman"/>
          <w:color w:val="000000"/>
          <w:sz w:val="24"/>
          <w:szCs w:val="24"/>
        </w:rPr>
        <w:t>(5=highest rating).</w:t>
      </w:r>
    </w:p>
    <w:p w:rsidR="00785A12" w:rsidRPr="000B5065" w:rsidRDefault="00785A12" w:rsidP="00911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065">
        <w:rPr>
          <w:rFonts w:ascii="Times New Roman" w:hAnsi="Times New Roman"/>
          <w:b/>
          <w:i/>
          <w:color w:val="000000"/>
          <w:sz w:val="24"/>
          <w:szCs w:val="24"/>
        </w:rPr>
        <w:t>Conclusions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: Our collaborative practice has adopted a time-intensive, counseling-intensive approach focused on </w:t>
      </w:r>
      <w:r w:rsidR="00653E7C">
        <w:rPr>
          <w:rFonts w:ascii="Times New Roman" w:hAnsi="Times New Roman"/>
          <w:color w:val="000000"/>
          <w:sz w:val="24"/>
          <w:szCs w:val="24"/>
        </w:rPr>
        <w:t>patient education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 needs. </w:t>
      </w:r>
      <w:r w:rsidR="00653E7C">
        <w:rPr>
          <w:rFonts w:ascii="Times New Roman" w:hAnsi="Times New Roman"/>
          <w:color w:val="000000"/>
          <w:sz w:val="24"/>
          <w:szCs w:val="24"/>
        </w:rPr>
        <w:t>Next steps in evaluation include analysis of patient outcome and student impact data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53E7C">
        <w:rPr>
          <w:rFonts w:ascii="Times New Roman" w:hAnsi="Times New Roman"/>
          <w:color w:val="000000"/>
          <w:sz w:val="24"/>
          <w:szCs w:val="24"/>
        </w:rPr>
        <w:t>as well as larger follow-up studies regarding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 patient satisfaction. However, our practice is not yet running at full capacity. Improving</w:t>
      </w:r>
      <w:r w:rsidR="0021109D">
        <w:rPr>
          <w:rFonts w:ascii="Times New Roman" w:hAnsi="Times New Roman"/>
          <w:color w:val="000000"/>
          <w:sz w:val="24"/>
          <w:szCs w:val="24"/>
        </w:rPr>
        <w:t xml:space="preserve"> patient recruitment and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 appointment attendance remains a major challenge. Longitudinally, this clinic </w:t>
      </w:r>
      <w:r w:rsidR="00653E7C">
        <w:rPr>
          <w:rFonts w:ascii="Times New Roman" w:hAnsi="Times New Roman"/>
          <w:color w:val="000000"/>
          <w:sz w:val="24"/>
          <w:szCs w:val="24"/>
        </w:rPr>
        <w:t xml:space="preserve">demonstrates a model for student-faculty co-management of patients who have difficult-to-manage chronic diseases </w:t>
      </w:r>
      <w:bookmarkStart w:id="0" w:name="_GoBack"/>
      <w:bookmarkEnd w:id="0"/>
      <w:r w:rsidR="00653E7C">
        <w:rPr>
          <w:rFonts w:ascii="Times New Roman" w:hAnsi="Times New Roman"/>
          <w:color w:val="000000"/>
          <w:sz w:val="24"/>
          <w:szCs w:val="24"/>
        </w:rPr>
        <w:t>and offers students educational opportunities that complement the traditional medical school curriculum</w:t>
      </w:r>
      <w:r w:rsidRPr="000B506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sectPr w:rsidR="00785A12" w:rsidRPr="000B5065" w:rsidSect="003677C1">
      <w:headerReference w:type="default" r:id="rId8"/>
      <w:pgSz w:w="12240" w:h="15840"/>
      <w:pgMar w:top="1080" w:right="1440" w:bottom="1080" w:left="216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62" w:rsidRDefault="00BA5162" w:rsidP="003677C1">
      <w:pPr>
        <w:spacing w:after="0" w:line="240" w:lineRule="auto"/>
      </w:pPr>
      <w:r>
        <w:separator/>
      </w:r>
    </w:p>
  </w:endnote>
  <w:endnote w:type="continuationSeparator" w:id="0">
    <w:p w:rsidR="00BA5162" w:rsidRDefault="00BA5162" w:rsidP="0036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62" w:rsidRDefault="00BA5162" w:rsidP="003677C1">
      <w:pPr>
        <w:spacing w:after="0" w:line="240" w:lineRule="auto"/>
      </w:pPr>
      <w:r>
        <w:separator/>
      </w:r>
    </w:p>
  </w:footnote>
  <w:footnote w:type="continuationSeparator" w:id="0">
    <w:p w:rsidR="00BA5162" w:rsidRDefault="00BA5162" w:rsidP="0036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C1" w:rsidRDefault="003677C1" w:rsidP="003677C1">
    <w:pPr>
      <w:pStyle w:val="Header"/>
      <w:jc w:val="center"/>
    </w:pPr>
    <w:r>
      <w:t xml:space="preserve">Category: Poster Presentation, </w:t>
    </w:r>
    <w:r w:rsidR="00D36BF9">
      <w:t>Undergraduate Medical Education</w:t>
    </w:r>
  </w:p>
  <w:p w:rsidR="003677C1" w:rsidRDefault="003677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832"/>
    <w:multiLevelType w:val="multilevel"/>
    <w:tmpl w:val="358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27E64"/>
    <w:multiLevelType w:val="multilevel"/>
    <w:tmpl w:val="17D0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F5022"/>
    <w:multiLevelType w:val="multilevel"/>
    <w:tmpl w:val="F086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6E"/>
    <w:rsid w:val="00001661"/>
    <w:rsid w:val="0000210C"/>
    <w:rsid w:val="00021AB6"/>
    <w:rsid w:val="0003496A"/>
    <w:rsid w:val="00043A9B"/>
    <w:rsid w:val="00065574"/>
    <w:rsid w:val="00075490"/>
    <w:rsid w:val="000B480F"/>
    <w:rsid w:val="000B5065"/>
    <w:rsid w:val="000B5FEC"/>
    <w:rsid w:val="000E672C"/>
    <w:rsid w:val="00104AC7"/>
    <w:rsid w:val="00111060"/>
    <w:rsid w:val="00111F3A"/>
    <w:rsid w:val="001327CD"/>
    <w:rsid w:val="00167039"/>
    <w:rsid w:val="0021109D"/>
    <w:rsid w:val="0028360E"/>
    <w:rsid w:val="002E069F"/>
    <w:rsid w:val="002E371F"/>
    <w:rsid w:val="0030502C"/>
    <w:rsid w:val="0030790A"/>
    <w:rsid w:val="003406A9"/>
    <w:rsid w:val="00346828"/>
    <w:rsid w:val="003540D6"/>
    <w:rsid w:val="003542B8"/>
    <w:rsid w:val="00354A64"/>
    <w:rsid w:val="003677C1"/>
    <w:rsid w:val="00376B28"/>
    <w:rsid w:val="00377211"/>
    <w:rsid w:val="00392B24"/>
    <w:rsid w:val="003B0106"/>
    <w:rsid w:val="003B5121"/>
    <w:rsid w:val="00417B97"/>
    <w:rsid w:val="00421DE1"/>
    <w:rsid w:val="004413BF"/>
    <w:rsid w:val="004631E7"/>
    <w:rsid w:val="00467929"/>
    <w:rsid w:val="004701AB"/>
    <w:rsid w:val="00471382"/>
    <w:rsid w:val="00480182"/>
    <w:rsid w:val="0049197F"/>
    <w:rsid w:val="0049291F"/>
    <w:rsid w:val="004A54D7"/>
    <w:rsid w:val="004B79E0"/>
    <w:rsid w:val="00504BF2"/>
    <w:rsid w:val="00574026"/>
    <w:rsid w:val="00596CA9"/>
    <w:rsid w:val="005D104C"/>
    <w:rsid w:val="005F4F55"/>
    <w:rsid w:val="005F713E"/>
    <w:rsid w:val="00633711"/>
    <w:rsid w:val="00653E7C"/>
    <w:rsid w:val="00673F5F"/>
    <w:rsid w:val="00676539"/>
    <w:rsid w:val="006776B4"/>
    <w:rsid w:val="00684BB1"/>
    <w:rsid w:val="006A4CDA"/>
    <w:rsid w:val="006B0CE8"/>
    <w:rsid w:val="006D3460"/>
    <w:rsid w:val="0078055F"/>
    <w:rsid w:val="00785A12"/>
    <w:rsid w:val="0079263B"/>
    <w:rsid w:val="00796A0A"/>
    <w:rsid w:val="007B2B78"/>
    <w:rsid w:val="007D576B"/>
    <w:rsid w:val="00807EEA"/>
    <w:rsid w:val="00831059"/>
    <w:rsid w:val="008433AE"/>
    <w:rsid w:val="008817A6"/>
    <w:rsid w:val="0089207E"/>
    <w:rsid w:val="008B1D62"/>
    <w:rsid w:val="008D02FA"/>
    <w:rsid w:val="0090137E"/>
    <w:rsid w:val="00902E21"/>
    <w:rsid w:val="00903079"/>
    <w:rsid w:val="00911912"/>
    <w:rsid w:val="009374CA"/>
    <w:rsid w:val="009639A8"/>
    <w:rsid w:val="00965701"/>
    <w:rsid w:val="00991E6E"/>
    <w:rsid w:val="009A66FC"/>
    <w:rsid w:val="009B5DFD"/>
    <w:rsid w:val="009B6373"/>
    <w:rsid w:val="009D45A8"/>
    <w:rsid w:val="009E1988"/>
    <w:rsid w:val="00A00D99"/>
    <w:rsid w:val="00A11893"/>
    <w:rsid w:val="00A20956"/>
    <w:rsid w:val="00A434F5"/>
    <w:rsid w:val="00A461B0"/>
    <w:rsid w:val="00A64A70"/>
    <w:rsid w:val="00A66904"/>
    <w:rsid w:val="00AA7576"/>
    <w:rsid w:val="00AC0CE3"/>
    <w:rsid w:val="00AE78CC"/>
    <w:rsid w:val="00B122D7"/>
    <w:rsid w:val="00B1751C"/>
    <w:rsid w:val="00B75A44"/>
    <w:rsid w:val="00B864B8"/>
    <w:rsid w:val="00BA5162"/>
    <w:rsid w:val="00BC4288"/>
    <w:rsid w:val="00BD0F1F"/>
    <w:rsid w:val="00BF352B"/>
    <w:rsid w:val="00BF3755"/>
    <w:rsid w:val="00C45169"/>
    <w:rsid w:val="00C720B3"/>
    <w:rsid w:val="00C80CD7"/>
    <w:rsid w:val="00D031EE"/>
    <w:rsid w:val="00D312C5"/>
    <w:rsid w:val="00D3144E"/>
    <w:rsid w:val="00D36BF9"/>
    <w:rsid w:val="00D60BCE"/>
    <w:rsid w:val="00D94AE1"/>
    <w:rsid w:val="00DB65CF"/>
    <w:rsid w:val="00DB775B"/>
    <w:rsid w:val="00DC192C"/>
    <w:rsid w:val="00E26656"/>
    <w:rsid w:val="00E807BB"/>
    <w:rsid w:val="00E96648"/>
    <w:rsid w:val="00EC0A04"/>
    <w:rsid w:val="00EE2E9C"/>
    <w:rsid w:val="00F1338A"/>
    <w:rsid w:val="00F2721C"/>
    <w:rsid w:val="00F40C9C"/>
    <w:rsid w:val="00F4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413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413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4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07E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7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7EE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7EEA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7EEA"/>
  </w:style>
  <w:style w:type="paragraph" w:styleId="Header">
    <w:name w:val="header"/>
    <w:basedOn w:val="Normal"/>
    <w:link w:val="HeaderChar"/>
    <w:uiPriority w:val="99"/>
    <w:unhideWhenUsed/>
    <w:rsid w:val="0036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7C1"/>
  </w:style>
  <w:style w:type="paragraph" w:styleId="Footer">
    <w:name w:val="footer"/>
    <w:basedOn w:val="Normal"/>
    <w:link w:val="FooterChar"/>
    <w:uiPriority w:val="99"/>
    <w:unhideWhenUsed/>
    <w:rsid w:val="0036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413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413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4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07E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7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7EE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7EEA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7EEA"/>
  </w:style>
  <w:style w:type="paragraph" w:styleId="Header">
    <w:name w:val="header"/>
    <w:basedOn w:val="Normal"/>
    <w:link w:val="HeaderChar"/>
    <w:uiPriority w:val="99"/>
    <w:unhideWhenUsed/>
    <w:rsid w:val="0036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7C1"/>
  </w:style>
  <w:style w:type="paragraph" w:styleId="Footer">
    <w:name w:val="footer"/>
    <w:basedOn w:val="Normal"/>
    <w:link w:val="FooterChar"/>
    <w:uiPriority w:val="99"/>
    <w:unhideWhenUsed/>
    <w:rsid w:val="0036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Disease Management in Two Student-Faculty Collaborative Primary Care Practices</vt:lpstr>
    </vt:vector>
  </TitlesOfParts>
  <Company>Hewlett-Packard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Disease Management in Two Student-Faculty Collaborative Primary Care Practices</dc:title>
  <dc:creator>John Hegde</dc:creator>
  <cp:lastModifiedBy>John Hegde</cp:lastModifiedBy>
  <cp:revision>50</cp:revision>
  <dcterms:created xsi:type="dcterms:W3CDTF">2012-08-26T17:23:00Z</dcterms:created>
  <dcterms:modified xsi:type="dcterms:W3CDTF">2012-08-27T20:22:00Z</dcterms:modified>
</cp:coreProperties>
</file>